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55019">
      <w:pPr>
        <w:widowControl/>
        <w:spacing w:line="590" w:lineRule="exact"/>
        <w:rPr>
          <w:rFonts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1050E86A">
      <w:pPr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济南市天桥区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  <w:lang w:val="en-US" w:eastAsia="zh-CN"/>
        </w:rPr>
        <w:t>及起步区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第四次全国文物普查新发现不可移动文物名录</w:t>
      </w:r>
    </w:p>
    <w:bookmarkEnd w:id="0"/>
    <w:p w14:paraId="260892A9">
      <w:pPr>
        <w:spacing w:after="120"/>
        <w:ind w:left="420" w:leftChars="200" w:firstLine="420" w:firstLineChars="200"/>
        <w:rPr>
          <w:rFonts w:eastAsia="宋体" w:cs="Times New Roman"/>
          <w:szCs w:val="21"/>
        </w:rPr>
      </w:pPr>
    </w:p>
    <w:tbl>
      <w:tblPr>
        <w:tblStyle w:val="6"/>
        <w:tblW w:w="154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3301"/>
        <w:gridCol w:w="1199"/>
        <w:gridCol w:w="3771"/>
        <w:gridCol w:w="6272"/>
      </w:tblGrid>
      <w:tr w14:paraId="49AAD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35B5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C0D7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3E5A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年代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6C79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类别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98D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地址</w:t>
            </w:r>
          </w:p>
        </w:tc>
      </w:tr>
      <w:tr w14:paraId="10A2C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6CC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725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五龙潭泉群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E6B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不详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36E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其他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C12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山东省济南市天桥区制锦市街道筐市街18号</w:t>
            </w:r>
          </w:p>
        </w:tc>
      </w:tr>
      <w:tr w14:paraId="665DB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BC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FD9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何家花园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67B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近现代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159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近现代重要史迹及代表性建筑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D5F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山东省济南市天桥区制锦市街道少年路6号</w:t>
            </w:r>
          </w:p>
        </w:tc>
      </w:tr>
      <w:tr w14:paraId="48BEC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E7C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FC5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山东造纸总厂东厂</w:t>
            </w:r>
          </w:p>
          <w:p w14:paraId="263C57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（原泺源造纸厂）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6F9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近现代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54A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近现代重要史迹及代表性建筑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0BB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山东省济南市天桥区制锦市街道铜元局前街11号</w:t>
            </w:r>
          </w:p>
        </w:tc>
      </w:tr>
      <w:tr w14:paraId="7F52D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952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07F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元首针织办公楼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329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近现代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B3A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近现代重要史迹及代表性建筑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EA0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山东省济南市天桥区纬北路街道北园大街与凤凰山路</w:t>
            </w:r>
          </w:p>
          <w:p w14:paraId="725749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交界处向东100米</w:t>
            </w:r>
          </w:p>
        </w:tc>
      </w:tr>
      <w:tr w14:paraId="5F577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A9B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C0B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济铁电视台办公楼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8D4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近现代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993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近现代重要史迹及代表性建筑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14F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山东省济南市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天桥区纬北路街道站前街5号</w:t>
            </w:r>
          </w:p>
        </w:tc>
      </w:tr>
      <w:tr w14:paraId="208EC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E3B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D51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天桥东街25号、29号</w:t>
            </w:r>
          </w:p>
          <w:p w14:paraId="53CDA6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近现代民居（苗海南故居）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B30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近现代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FFD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近现代重要史迹及代表性建筑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2F6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山东省济南市天桥区天桥东街街道天桥东街25号、</w:t>
            </w:r>
          </w:p>
          <w:p w14:paraId="4D1A65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29号</w:t>
            </w:r>
          </w:p>
        </w:tc>
      </w:tr>
      <w:tr w14:paraId="4600F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203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447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原济南啤酒厂（糖化楼）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71F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近现代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335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近现代重要史迹及代表性建筑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2DA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山东省济南市天桥区官扎营街道堤口路17号</w:t>
            </w:r>
          </w:p>
          <w:p w14:paraId="5E371B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原啤酒厂内</w:t>
            </w:r>
          </w:p>
        </w:tc>
      </w:tr>
      <w:tr w14:paraId="6B943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480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F78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山东科技大学济南校区</w:t>
            </w:r>
          </w:p>
          <w:p w14:paraId="504F9E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东教学楼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33D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近现代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37B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近现代重要史迹及代表性建筑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A20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山东省济南市天桥区堤口路街道胜利庄路17号</w:t>
            </w:r>
          </w:p>
        </w:tc>
      </w:tr>
      <w:tr w14:paraId="5C957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3E8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F44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山东科技大学济南校区</w:t>
            </w:r>
          </w:p>
          <w:p w14:paraId="3671B5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西教学楼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739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近现代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145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近现代重要史迹及代表性建筑</w:t>
            </w:r>
          </w:p>
        </w:tc>
        <w:tc>
          <w:tcPr>
            <w:tcW w:w="6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727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山东省济南市天桥区堤口路街道胜利庄路17号</w:t>
            </w:r>
          </w:p>
        </w:tc>
      </w:tr>
    </w:tbl>
    <w:p w14:paraId="300F2B6E">
      <w:pPr>
        <w:rPr>
          <w:rFonts w:eastAsia="宋体" w:cs="Times New Roman"/>
          <w:szCs w:val="24"/>
        </w:rPr>
      </w:pPr>
    </w:p>
    <w:p w14:paraId="36042E3F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sectPr>
          <w:footerReference r:id="rId3" w:type="default"/>
          <w:pgSz w:w="16838" w:h="11906" w:orient="landscape"/>
          <w:pgMar w:top="1588" w:right="2098" w:bottom="1474" w:left="1985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53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3267"/>
        <w:gridCol w:w="1215"/>
        <w:gridCol w:w="3665"/>
        <w:gridCol w:w="6285"/>
      </w:tblGrid>
      <w:tr w14:paraId="585CD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tblHeader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41F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872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06B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年代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363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类别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FB9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地址</w:t>
            </w:r>
          </w:p>
        </w:tc>
      </w:tr>
      <w:tr w14:paraId="5A4CC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CCC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02F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山东第一医科大学第三</w:t>
            </w:r>
          </w:p>
          <w:p w14:paraId="35395F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附属医院工字楼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D9E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近现代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214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近现代重要史迹及代表性建筑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C75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山东省济南市天桥区无影山街道无影山路38号</w:t>
            </w:r>
          </w:p>
        </w:tc>
      </w:tr>
      <w:tr w14:paraId="31F3D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9BA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C80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原第一棉纺织厂东侧2层</w:t>
            </w:r>
          </w:p>
          <w:p w14:paraId="37DAC8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配电楼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C08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近现代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072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近现代重要史迹及代表性建筑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372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山东省济南市天桥区北园街道凤凰山路1号国棉一厂</w:t>
            </w:r>
          </w:p>
          <w:p w14:paraId="6C6329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南门内东侧300米</w:t>
            </w:r>
          </w:p>
        </w:tc>
      </w:tr>
      <w:tr w14:paraId="68B42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284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74A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原第一棉纺织厂托儿所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27A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近现代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E1F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近现代重要史迹及代表性建筑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B3E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山东省济南市天桥区北园街道凤凰山路1号国棉一厂</w:t>
            </w:r>
          </w:p>
          <w:p w14:paraId="2E844A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南门外西侧30米</w:t>
            </w:r>
          </w:p>
        </w:tc>
      </w:tr>
      <w:tr w14:paraId="6C5EF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AAB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A26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五柳闸遗址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2DE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明代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534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古文化遗址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EA6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山东省济南市天桥区北园街道小清河北路五柳岛</w:t>
            </w:r>
          </w:p>
          <w:p w14:paraId="7FA5B7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岛上东侧</w:t>
            </w:r>
          </w:p>
        </w:tc>
      </w:tr>
      <w:tr w14:paraId="40EF1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3A7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5BD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泺口火车站老站房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699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近现代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317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近现代重要史迹及代表性建筑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AF6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山东省济南市天桥区泺口街道泺口火车站内</w:t>
            </w:r>
          </w:p>
        </w:tc>
      </w:tr>
      <w:tr w14:paraId="47B94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3C8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58F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老寨村清真寺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615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清代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63E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古建筑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C3D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山东省济南市天桥区桑梓店街道老寨村清真寺</w:t>
            </w:r>
          </w:p>
        </w:tc>
      </w:tr>
      <w:tr w14:paraId="6B788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91D6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1A9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泺口清真寺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C56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清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A59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古建筑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633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山东省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济南市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起步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区大桥街道泺口浮桥北岸</w:t>
            </w:r>
          </w:p>
        </w:tc>
      </w:tr>
      <w:tr w14:paraId="6D318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6B97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E65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崔振英烈士墓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70E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近现代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002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近现代重要史迹及代表性建筑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7E8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山东省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济南市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起步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区大桥街道山东济北黄河浮桥</w:t>
            </w:r>
          </w:p>
          <w:p w14:paraId="0D4182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收费站西北</w:t>
            </w:r>
          </w:p>
        </w:tc>
      </w:tr>
      <w:tr w14:paraId="5E3DE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365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233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大吴泄洪闸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6C1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近现代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734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近现代重要史迹及代表性建筑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67F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山东省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济南市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起步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区大桥街道鹊山水库垂钓中心西北</w:t>
            </w:r>
          </w:p>
        </w:tc>
      </w:tr>
      <w:tr w14:paraId="1B0D2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4561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037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泺口水利枢纽工程遗址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60F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近现代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66D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近现代重要史迹及代表性建筑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B79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山东省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济南市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起步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区大桥街道冯塘村</w:t>
            </w:r>
          </w:p>
        </w:tc>
      </w:tr>
    </w:tbl>
    <w:p w14:paraId="26E6BC98">
      <w:pPr>
        <w:rPr>
          <w:rFonts w:hint="eastAsia"/>
          <w:lang w:val="en-US" w:eastAsia="zh-CN"/>
        </w:rPr>
      </w:pPr>
    </w:p>
    <w:p w14:paraId="0B0C61AA"/>
    <w:sectPr>
      <w:headerReference r:id="rId4" w:type="default"/>
      <w:footerReference r:id="rId5" w:type="default"/>
      <w:pgSz w:w="16838" w:h="11906" w:orient="landscape"/>
      <w:pgMar w:top="1701" w:right="1418" w:bottom="1701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0ACD4">
    <w:pPr>
      <w:snapToGrid w:val="0"/>
      <w:jc w:val="left"/>
      <w:rPr>
        <w:rFonts w:eastAsia="宋体" w:cs="Times New Roman"/>
        <w:sz w:val="18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AF802">
    <w:pPr>
      <w:pStyle w:val="4"/>
    </w:pPr>
  </w:p>
  <w:p w14:paraId="4098D4E2">
    <w:pPr>
      <w:pStyle w:val="4"/>
    </w:pPr>
  </w:p>
  <w:p w14:paraId="3AD5BC6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501A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A231A"/>
    <w:rsid w:val="4AAA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 Indent"/>
    <w:basedOn w:val="1"/>
    <w:qFormat/>
    <w:uiPriority w:val="0"/>
    <w:pPr>
      <w:ind w:left="420" w:leftChars="200"/>
    </w:pPr>
    <w:rPr>
      <w:rFonts w:ascii="Times New Roman" w:hAnsi="Times New Roma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2026-04-21T07:43:00Z</dcterms:created>
  <dc:creator>阿罗</dc:creator>
  <cp:lastModifiedBy>阿罗</cp:lastModifiedBy>
  <dcterms:modified xsi:type="dcterms:W3CDTF">2026-04-21T07:43:47Z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4950D3DF3283411BA0A4341E2A8F0C9E_11</vt:lpwstr>
  </property>
  <property fmtid="{D5CDD505-2E9C-101B-9397-08002B2CF9AE}" pid="4" name="KSOTemplateDocerSaveRecord">
    <vt:lpwstr>eyJoZGlkIjoiNDIzYTMyYzAzNjYyMjNhZTZmMzlkNTUzODFjY2M5ZjYiLCJ1c2VySWQiOiIyNjI4ODUxNDkifQ==</vt:lpwstr>
  </property>
</Properties>
</file>