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黑体" w:hAnsi="仿宋" w:eastAsia="黑体"/>
          <w:b/>
          <w:sz w:val="32"/>
          <w:szCs w:val="32"/>
        </w:rPr>
        <w:t>4月6日-4月12日期间收到市12345督办件统计</w:t>
      </w:r>
    </w:p>
    <w:bookmarkEnd w:id="0"/>
    <w:p>
      <w:pPr>
        <w:ind w:right="-512" w:rightChars="-244" w:firstLine="1911" w:firstLineChars="595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各部门督办件办理情况统计</w:t>
      </w:r>
    </w:p>
    <w:tbl>
      <w:tblPr>
        <w:tblStyle w:val="3"/>
        <w:tblW w:w="8303" w:type="dxa"/>
        <w:jc w:val="center"/>
        <w:tblInd w:w="-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4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职能单位及办事处</w:t>
            </w:r>
          </w:p>
        </w:tc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工单号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天桥北园街道办事处</w:t>
            </w:r>
          </w:p>
        </w:tc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180407092457792788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180406082557059532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天桥大桥街道办事处</w:t>
            </w:r>
          </w:p>
        </w:tc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180330164820770019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天桥桑梓店街道办事处</w:t>
            </w:r>
          </w:p>
        </w:tc>
        <w:tc>
          <w:tcPr>
            <w:tcW w:w="4623" w:type="dxa"/>
            <w:vAlign w:val="center"/>
          </w:tcPr>
          <w:p>
            <w:pPr>
              <w:autoSpaceDE w:val="0"/>
              <w:autoSpaceDN w:val="0"/>
              <w:adjustRightInd w:val="0"/>
              <w:ind w:firstLine="800" w:firstLineChars="250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180406085640951609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天桥药山街道办事处</w:t>
            </w:r>
          </w:p>
        </w:tc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180408063425455900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天桥无影山街道办事处</w:t>
            </w:r>
          </w:p>
        </w:tc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180402181840148618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天桥区市场监督管理局</w:t>
            </w:r>
          </w:p>
        </w:tc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180404110218766768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天桥区农业经济发展局</w:t>
            </w:r>
          </w:p>
        </w:tc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180407205925118718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天桥区住房保障管理局</w:t>
            </w:r>
          </w:p>
        </w:tc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180407182234284189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68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北湖片区指挥部</w:t>
            </w:r>
          </w:p>
        </w:tc>
        <w:tc>
          <w:tcPr>
            <w:tcW w:w="4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180408092626514831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C5185"/>
    <w:rsid w:val="33CC51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2018-04-24T07:44:00Z</dcterms:created>
  <dc:creator>hp</dc:creator>
  <cp:lastModifiedBy>hp</cp:lastModifiedBy>
  <dcterms:modified xsi:type="dcterms:W3CDTF">2018-04-24T07:49:44Z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