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仿宋" w:eastAsia="楷体_GB2312"/>
          <w:b/>
          <w:bCs/>
          <w:kern w:val="0"/>
          <w:sz w:val="32"/>
          <w:szCs w:val="44"/>
        </w:rPr>
      </w:pPr>
      <w:r>
        <w:rPr>
          <w:rFonts w:hint="eastAsia" w:ascii="楷体_GB2312" w:hAnsi="仿宋" w:eastAsia="楷体_GB2312"/>
          <w:b/>
          <w:bCs/>
          <w:kern w:val="0"/>
          <w:sz w:val="32"/>
          <w:szCs w:val="44"/>
        </w:rPr>
        <w:t>办事处一周重新办理情况统计</w:t>
      </w:r>
    </w:p>
    <w:tbl>
      <w:tblPr>
        <w:tblStyle w:val="3"/>
        <w:tblW w:w="81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2"/>
        <w:gridCol w:w="38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街道办镇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重新办理件数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天桥北园街道办事处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天桥药山街道办事处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天桥泺口街道办事处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天桥大桥街道办事处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天桥纬北路街道办事处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天桥桑梓店街道办事处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天桥堤口路街道办事处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</w:t>
            </w:r>
            <w:r>
              <w:rPr>
                <w:rFonts w:hint="eastAsia" w:ascii="仿宋_GB2312" w:hAnsi="仿宋" w:eastAsia="仿宋_GB2312" w:cs="宋体"/>
                <w:szCs w:val="21"/>
              </w:rPr>
              <w:t>制锦市</w:t>
            </w:r>
            <w:r>
              <w:rPr>
                <w:rFonts w:hint="eastAsia" w:ascii="仿宋_GB2312" w:hAnsi="仿宋" w:eastAsia="仿宋_GB2312"/>
                <w:szCs w:val="21"/>
              </w:rPr>
              <w:t>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</w:t>
            </w:r>
            <w:r>
              <w:rPr>
                <w:rFonts w:hint="eastAsia" w:ascii="仿宋_GB2312" w:hAnsi="仿宋" w:eastAsia="仿宋_GB2312"/>
                <w:szCs w:val="21"/>
              </w:rPr>
              <w:t>北村</w:t>
            </w:r>
            <w:r>
              <w:rPr>
                <w:rFonts w:hint="eastAsia" w:ascii="仿宋_GB2312" w:hAnsi="仿宋" w:eastAsia="仿宋_GB2312" w:cs="宋体"/>
                <w:szCs w:val="21"/>
              </w:rPr>
              <w:t>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天桥东街街道办事处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天桥南村街道办事处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天桥</w:t>
            </w:r>
            <w:r>
              <w:rPr>
                <w:rFonts w:hint="eastAsia" w:ascii="仿宋_GB2312" w:hAnsi="仿宋" w:eastAsia="仿宋_GB2312"/>
                <w:szCs w:val="21"/>
              </w:rPr>
              <w:t>无影山</w:t>
            </w:r>
            <w:r>
              <w:rPr>
                <w:rFonts w:hint="eastAsia" w:ascii="仿宋_GB2312" w:hAnsi="仿宋" w:eastAsia="仿宋_GB2312" w:cs="宋体"/>
                <w:szCs w:val="21"/>
              </w:rPr>
              <w:t>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</w:t>
            </w:r>
            <w:r>
              <w:rPr>
                <w:rFonts w:hint="eastAsia" w:ascii="仿宋_GB2312" w:hAnsi="仿宋" w:eastAsia="仿宋_GB2312" w:cs="宋体"/>
                <w:szCs w:val="21"/>
              </w:rPr>
              <w:t>官扎营</w:t>
            </w:r>
            <w:r>
              <w:rPr>
                <w:rFonts w:hint="eastAsia" w:ascii="仿宋_GB2312" w:hAnsi="仿宋" w:eastAsia="仿宋_GB2312"/>
                <w:szCs w:val="21"/>
              </w:rPr>
              <w:t>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天桥宝华街道办事处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天桥</w:t>
            </w:r>
            <w:r>
              <w:rPr>
                <w:rFonts w:hint="eastAsia" w:ascii="仿宋_GB2312" w:hAnsi="仿宋" w:eastAsia="仿宋_GB2312" w:cs="宋体"/>
                <w:szCs w:val="21"/>
              </w:rPr>
              <w:t>北坦</w:t>
            </w:r>
            <w:r>
              <w:rPr>
                <w:rFonts w:hint="eastAsia" w:ascii="仿宋_GB2312" w:hAnsi="仿宋" w:eastAsia="仿宋_GB2312"/>
                <w:szCs w:val="21"/>
              </w:rPr>
              <w:t>街道办事处</w:t>
            </w:r>
          </w:p>
        </w:tc>
        <w:tc>
          <w:tcPr>
            <w:tcW w:w="3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A0FF9"/>
    <w:rsid w:val="298A0F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2018-04-24T07:51:00Z</dcterms:created>
  <dc:creator>hp</dc:creator>
  <cp:lastModifiedBy>hp</cp:lastModifiedBy>
  <dcterms:modified xsi:type="dcterms:W3CDTF">2018-04-24T07:51:48Z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