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天桥区个体工商户一次性创业补贴审核通过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名单（202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批）</w:t>
      </w:r>
    </w:p>
    <w:p>
      <w:pPr>
        <w:jc w:val="center"/>
      </w:pPr>
    </w:p>
    <w:tbl>
      <w:tblPr>
        <w:tblStyle w:val="4"/>
        <w:tblW w:w="8976" w:type="dxa"/>
        <w:tblInd w:w="-32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4080"/>
        <w:gridCol w:w="1488"/>
        <w:gridCol w:w="23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个体工商户名称</w:t>
            </w:r>
          </w:p>
        </w:tc>
        <w:tc>
          <w:tcPr>
            <w:tcW w:w="14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经营者姓名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一次性创业补贴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享受补贴金额（元）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济南市天桥区军浩食品店</w:t>
            </w:r>
            <w:bookmarkStart w:id="0" w:name="_GoBack"/>
            <w:bookmarkEnd w:id="0"/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李桂红</w:t>
            </w:r>
          </w:p>
        </w:tc>
        <w:tc>
          <w:tcPr>
            <w:tcW w:w="2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济南市天桥区财辰厨房用品经营部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许习丽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济南市天桥区喜贤服饰商行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济南市天桥区曼平服饰商行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济南市天桥区风朗门窗经营部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济南市天桥区子异经济贸易咨询服务中心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姜海珍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济南市天桥区奕秀美容工作室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济南市天桥区莲珍服饰商行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天桥泰康诊所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史传国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济南市天桥区圣大保罗散热器店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马欢欢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济南市天桥区轩雨广告中心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任旭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济南市天桥区欣雅小吃店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李志超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济南市天桥区核一葫文玩店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王烁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7A"/>
    <w:rsid w:val="002A2196"/>
    <w:rsid w:val="00374A33"/>
    <w:rsid w:val="00410704"/>
    <w:rsid w:val="0043217A"/>
    <w:rsid w:val="00612352"/>
    <w:rsid w:val="00671A31"/>
    <w:rsid w:val="0069597A"/>
    <w:rsid w:val="00714019"/>
    <w:rsid w:val="00783020"/>
    <w:rsid w:val="00A93EAC"/>
    <w:rsid w:val="00B61BE6"/>
    <w:rsid w:val="0E624987"/>
    <w:rsid w:val="10BA1302"/>
    <w:rsid w:val="47F268B5"/>
    <w:rsid w:val="4FE75D2C"/>
    <w:rsid w:val="52196D06"/>
    <w:rsid w:val="55924E69"/>
    <w:rsid w:val="79661AE0"/>
    <w:rsid w:val="7AE649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1</TotalTime>
  <ScaleCrop>false</ScaleCrop>
  <LinksUpToDate>false</LinksUpToDate>
  <CharactersWithSpaces>367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2021-03-15T02:25:00Z</dcterms:created>
  <dc:creator>xtzj</dc:creator>
  <cp:lastModifiedBy>Administrator</cp:lastModifiedBy>
  <dcterms:modified xsi:type="dcterms:W3CDTF">2022-10-19T01:52:14Z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