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0B33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55A8BC0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天桥区档案馆关于征集档案资料的公告草案</w:t>
      </w:r>
    </w:p>
    <w:p w14:paraId="655CB738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818D5E4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为深入贯彻习近平总书记关于档案工作的重要批示精神，进一步丰富馆藏资源、优化档案结构，确保天桥区历史的真实性与完整性，为党委政府和社会各界提供高质量的档案信息服务，根据《中华人民共和国档案法》、《各级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各类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国家档案馆收集档案范围的规定》及《山东省档案条例》等相关法律法规，天桥区档案馆决定在全区范围内开展档案资料征集活动。现将具体事项公告如下：</w:t>
      </w:r>
    </w:p>
    <w:p w14:paraId="0CA41680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一、征集目的</w:t>
      </w:r>
    </w:p>
    <w:p w14:paraId="4D1B9953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旨在全面收集反映天桥区历史变迁、经济社会发展、文化传承等多方面的珍贵档案资料，为天桥区的历史文化传承和社会发展贡献力量。</w:t>
      </w:r>
    </w:p>
    <w:p w14:paraId="4DDBE5FC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二、征集对象</w:t>
      </w:r>
    </w:p>
    <w:p w14:paraId="7DC7ED9C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全区各机关、企事业单位、社会组织、民间团体及个人。</w:t>
      </w:r>
    </w:p>
    <w:p w14:paraId="3B4E5872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三、征集时间</w:t>
      </w:r>
    </w:p>
    <w:p w14:paraId="6F080BB9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自本公告发布之日起长期有效。</w:t>
      </w:r>
    </w:p>
    <w:p w14:paraId="47E331C9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四、征集范围</w:t>
      </w:r>
    </w:p>
    <w:p w14:paraId="6CA61AED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纸质类：包括但不限于历史文献、报纸、图书、传记、手稿、书信、荣誉证书等，以及口述资料、回忆文章、采访记录等，要求内容真实、具有历史价值。</w:t>
      </w:r>
    </w:p>
    <w:p w14:paraId="16C7CE0D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图片（照片）类：反映天桥区城市面貌、经济发展、文化生活、农村变迁、风土人情、名胜古迹等的老照片，要求原始、未经过度处理。</w:t>
      </w:r>
    </w:p>
    <w:p w14:paraId="6196349D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志书类：各镇街志、企业志、村志等，要求内容全面、记录准确。</w:t>
      </w:r>
    </w:p>
    <w:p w14:paraId="3C58F392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家谱类：纸质版或电子版家谱、姓氏谱、宗族族谱等，无论新旧、完整与否，均在征集之列。</w:t>
      </w:r>
    </w:p>
    <w:p w14:paraId="6B1D8C54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航拍类：天桥区老城改造、新城建设、村庄拆迁等过程中的航拍图、俯瞰图及视频，要求清晰展现天桥区自然与人文之美。</w:t>
      </w:r>
    </w:p>
    <w:p w14:paraId="58BAE107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声像类：录音、录像资料，要求主题明确、音质画面清晰，能够反映天桥区历史变迁和重要事件。</w:t>
      </w:r>
    </w:p>
    <w:p w14:paraId="1EC28920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五、征集方式</w:t>
      </w:r>
    </w:p>
    <w:p w14:paraId="1FACC97B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本次征集活动以捐赠为主要方式。捐赠者可直接向天桥区档案馆捐赠原件，档案馆将颁发捐赠证书以资鼓励。</w:t>
      </w:r>
    </w:p>
    <w:p w14:paraId="1EA3E18F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六、征集要求</w:t>
      </w:r>
    </w:p>
    <w:p w14:paraId="21A5CBD7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捐赠资料需内容真实、完整，无知识产权争议。</w:t>
      </w:r>
    </w:p>
    <w:p w14:paraId="7A53B765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捐赠者应提供资料的基本信息，包括但不限于单位/个人名称、联系方式、资料形成时间、内容概述等。</w:t>
      </w:r>
    </w:p>
    <w:p w14:paraId="16699A9E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照片、音视频资料应附简要说明，包括拍摄时间、地点、人物、内容等。</w:t>
      </w:r>
    </w:p>
    <w:p w14:paraId="2D17E209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实物资料应附详细说明，包括材质、来源、历史背景等。</w:t>
      </w:r>
    </w:p>
    <w:p w14:paraId="2471B0C3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七、说明事项</w:t>
      </w:r>
    </w:p>
    <w:p w14:paraId="06CCECDC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捐赠者对其捐赠的资料享有优先使用权，并可对不宜公开的部分提出限制利用意见。</w:t>
      </w:r>
    </w:p>
    <w:p w14:paraId="4BDB459F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有捐赠意向的单位和个人可通过电话、邮件或亲自前往天桥区档案馆办理捐赠事宜。</w:t>
      </w:r>
    </w:p>
    <w:p w14:paraId="378A9603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八、联系方式</w:t>
      </w:r>
    </w:p>
    <w:p w14:paraId="1967A4C8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联系电话：85872600</w:t>
      </w:r>
    </w:p>
    <w:p w14:paraId="497EF118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联系人：田尚雯、牛茜</w:t>
      </w:r>
    </w:p>
    <w:p w14:paraId="1DF5AEF9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电子邮箱：jntqdajbgs＠jn.shandong.cn</w:t>
      </w:r>
    </w:p>
    <w:p w14:paraId="25B942D8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地址：济南市天桥区药山西路996号</w:t>
      </w:r>
    </w:p>
    <w:p w14:paraId="792998E9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九、发布单位</w:t>
      </w:r>
    </w:p>
    <w:p w14:paraId="0F0C57E2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天桥区档案馆</w:t>
      </w:r>
    </w:p>
    <w:p w14:paraId="3F1F7548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十、发布日期</w:t>
      </w:r>
    </w:p>
    <w:p w14:paraId="37C000A9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2025年2月25日</w:t>
      </w:r>
    </w:p>
    <w:p w14:paraId="1E4AAA6A">
      <w:pPr>
        <w:keepNext w:val="0"/>
        <w:keepLines w:val="0"/>
        <w:pageBreakBefore w:val="0"/>
        <w:widowControl w:val="0"/>
        <w:tabs>
          <w:tab w:val="left" w:pos="5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02" w:bottom="1440" w:left="150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8CC93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056DEB6">
                <w:pPr>
                  <w:pStyle w:val="2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— </w:t>
                </w:r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 \* MERGEFORMAT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>
                  <w:rPr>
                    <w:sz w:val="22"/>
                    <w:szCs w:val="22"/>
                  </w:rPr>
                  <w:t>1</w:t>
                </w:r>
                <w:r>
                  <w:rPr>
                    <w:sz w:val="22"/>
                    <w:szCs w:val="22"/>
                  </w:rPr>
                  <w:fldChar w:fldCharType="end"/>
                </w:r>
                <w:r>
                  <w:rPr>
                    <w:sz w:val="22"/>
                    <w:szCs w:val="22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4319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55DE7"/>
    <w:rsid w:val="000860D8"/>
    <w:rsid w:val="00155DE7"/>
    <w:rsid w:val="00205141"/>
    <w:rsid w:val="002B1800"/>
    <w:rsid w:val="0035038A"/>
    <w:rsid w:val="003A563E"/>
    <w:rsid w:val="004B574D"/>
    <w:rsid w:val="00575826"/>
    <w:rsid w:val="00623026"/>
    <w:rsid w:val="00824D87"/>
    <w:rsid w:val="00873855"/>
    <w:rsid w:val="00A17CF4"/>
    <w:rsid w:val="00A441D1"/>
    <w:rsid w:val="00A90DCD"/>
    <w:rsid w:val="00B15F0B"/>
    <w:rsid w:val="00B47906"/>
    <w:rsid w:val="00C71CB0"/>
    <w:rsid w:val="00CE000A"/>
    <w:rsid w:val="00D04383"/>
    <w:rsid w:val="00DB3365"/>
    <w:rsid w:val="00DD6B41"/>
    <w:rsid w:val="144038F5"/>
    <w:rsid w:val="25CE76E0"/>
    <w:rsid w:val="2F4F6B49"/>
    <w:rsid w:val="51324F7F"/>
    <w:rsid w:val="55C32960"/>
    <w:rsid w:val="63B4281C"/>
    <w:rsid w:val="667C3D66"/>
    <w:rsid w:val="6A526D84"/>
    <w:rsid w:val="6F96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938</Words>
  <Characters>973</Characters>
  <Lines>11</Lines>
  <Paragraphs>3</Paragraphs>
  <TotalTime>1233</TotalTime>
  <ScaleCrop>false</ScaleCrop>
  <LinksUpToDate>false</LinksUpToDate>
  <CharactersWithSpaces>973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2025-02-24T07:32:00Z</dcterms:created>
  <dc:creator>Administrator</dc:creator>
  <cp:lastModifiedBy>雪</cp:lastModifiedBy>
  <cp:lastPrinted>2025-02-27T05:18:00Z</cp:lastPrinted>
  <dcterms:modified xsi:type="dcterms:W3CDTF">2025-03-01T10:14:46Z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eyJoZGlkIjoiMGNiZjNlMDkwYmY2YmNiN2JlNTFkY2UwZjYxOWU1MGQiLCJ1c2VySWQiOiI0ODA1NDY3MDMifQ==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547ECC098A79436F8CD2190ECA7EA5A5_12</vt:lpwstr>
  </property>
</Properties>
</file>