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pacing w:beforeLines="100" w:after="100" w:afterAutospacing="1" w:line="520" w:lineRule="exact"/>
        <w:jc w:val="center"/>
        <w:rPr>
          <w:rFonts w:ascii="方正小标宋简体" w:hAnsi="宋体" w:eastAsia="方正小标宋简体" w:cs="Arial Unicode MS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 Unicode MS"/>
          <w:kern w:val="0"/>
          <w:sz w:val="44"/>
          <w:szCs w:val="44"/>
        </w:rPr>
        <w:t>各市</w:t>
      </w:r>
      <w:r>
        <w:rPr>
          <w:rFonts w:hint="eastAsia" w:ascii="方正小标宋简体" w:hAnsi="宋体" w:eastAsia="方正小标宋简体" w:cs="Arial Unicode MS"/>
          <w:kern w:val="0"/>
          <w:sz w:val="44"/>
          <w:szCs w:val="44"/>
          <w:lang w:eastAsia="zh-CN"/>
        </w:rPr>
        <w:t>工业和信息化局</w:t>
      </w:r>
      <w:r>
        <w:rPr>
          <w:rFonts w:hint="eastAsia" w:ascii="方正小标宋简体" w:hAnsi="宋体" w:eastAsia="方正小标宋简体" w:cs="Arial Unicode MS"/>
          <w:kern w:val="0"/>
          <w:sz w:val="44"/>
          <w:szCs w:val="44"/>
        </w:rPr>
        <w:t>业务咨询电话</w:t>
      </w:r>
    </w:p>
    <w:tbl>
      <w:tblPr>
        <w:tblStyle w:val="2"/>
        <w:tblW w:w="7674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3960"/>
      </w:tblGrid>
      <w:tr>
        <w:trPr>
          <w:trHeight w:val="510" w:hRule="atLeast"/>
          <w:tblHeader/>
        </w:trPr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单位名称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济南市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Cs/>
                <w:sz w:val="24"/>
                <w:lang w:val="en"/>
              </w:rPr>
            </w:pPr>
            <w:r>
              <w:rPr>
                <w:rFonts w:hint="eastAsia" w:eastAsia="仿宋_GB2312"/>
                <w:bCs/>
                <w:sz w:val="24"/>
              </w:rPr>
              <w:t>0531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5170</w:t>
            </w:r>
            <w:r>
              <w:rPr>
                <w:rFonts w:hint="eastAsia" w:eastAsia="仿宋_GB2312"/>
                <w:bCs/>
                <w:sz w:val="24"/>
              </w:rPr>
              <w:t>57</w:t>
            </w:r>
            <w:r>
              <w:rPr>
                <w:rFonts w:hint="default" w:eastAsia="仿宋_GB2312"/>
                <w:bCs/>
                <w:sz w:val="24"/>
                <w:lang w:val="en"/>
              </w:rPr>
              <w:t>45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青岛市工业和信息化局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0532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85911216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淄博市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0533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3181189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枣庄市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0632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3681098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东营市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0546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8306503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烟台市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0535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6241782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潍坊市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0536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8789742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济宁市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0537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2348168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泰安市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0538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6991507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威海市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0631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5225712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日照市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0633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8781120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临沂市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0539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8726851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德州市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0534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2687099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聊城市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0635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8288622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滨州市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0543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2215101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菏泽市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0530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5310830</w:t>
            </w:r>
          </w:p>
        </w:tc>
      </w:tr>
    </w:tbl>
    <w:p>
      <w:pPr>
        <w:widowControl/>
        <w:jc w:val="left"/>
        <w:rPr>
          <w:rFonts w:ascii="黑体" w:hAnsi="仿宋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</w:docVars>
  <w:rsids>
    <w:rsidRoot w:val="74DA5024"/>
    <w:rsid w:val="1EBF250E"/>
    <w:rsid w:val="23D4674B"/>
    <w:rsid w:val="37FB1038"/>
    <w:rsid w:val="3DDF43CA"/>
    <w:rsid w:val="5F77227C"/>
    <w:rsid w:val="6C03357F"/>
    <w:rsid w:val="74DA5024"/>
    <w:rsid w:val="7C761C51"/>
    <w:rsid w:val="FDFFE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293</Characters>
  <Lines>0</Lines>
  <Paragraphs>0</Paragraphs>
  <TotalTime>2</TotalTime>
  <ScaleCrop>false</ScaleCrop>
  <LinksUpToDate>false</LinksUpToDate>
  <CharactersWithSpaces>293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2021-08-20T03:03:00Z</dcterms:created>
  <dc:creator>10795</dc:creator>
  <cp:lastModifiedBy>jnak</cp:lastModifiedBy>
  <dcterms:modified xsi:type="dcterms:W3CDTF">2023-08-14T09:49:00Z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C3599A28979B4ED5B562AA1AD52B7BBC</vt:lpwstr>
  </property>
</Properties>
</file>