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EEEEE" w:sz="6" w:space="15"/>
        </w:pBdr>
        <w:jc w:val="center"/>
        <w:rPr>
          <w:rFonts w:hint="default" w:ascii="方正小标宋_GBK" w:eastAsia="方正小标宋_GBK"/>
          <w:color w:val="999999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/>
          <w:color w:val="333333"/>
          <w:kern w:val="0"/>
          <w:sz w:val="44"/>
          <w:szCs w:val="44"/>
          <w:lang w:bidi="ar"/>
        </w:rPr>
        <w:t>天桥区202</w:t>
      </w:r>
      <w:r>
        <w:rPr>
          <w:rFonts w:hint="eastAsia" w:ascii="方正小标宋_GBK" w:hAnsi="宋体" w:eastAsia="方正小标宋_GBK" w:cs="宋体"/>
          <w:b/>
          <w:color w:val="333333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_GBK" w:hAnsi="宋体" w:eastAsia="方正小标宋_GBK" w:cs="宋体"/>
          <w:b/>
          <w:color w:val="333333"/>
          <w:kern w:val="0"/>
          <w:sz w:val="44"/>
          <w:szCs w:val="44"/>
          <w:lang w:bidi="ar"/>
        </w:rPr>
        <w:t>年</w:t>
      </w:r>
      <w:r>
        <w:rPr>
          <w:rFonts w:hint="eastAsia" w:ascii="方正小标宋_GBK" w:hAnsi="宋体" w:eastAsia="方正小标宋_GBK" w:cs="宋体"/>
          <w:b/>
          <w:color w:val="333333"/>
          <w:kern w:val="0"/>
          <w:sz w:val="44"/>
          <w:szCs w:val="44"/>
          <w:lang w:val="en-US" w:eastAsia="zh-CN" w:bidi="ar"/>
        </w:rPr>
        <w:t>第一批实际种粮农民一次性补贴资金发放工作的通知</w:t>
      </w:r>
    </w:p>
    <w:p>
      <w:pPr>
        <w:pStyle w:val="2"/>
        <w:widowControl/>
        <w:spacing w:beforeAutospacing="0" w:afterAutospacing="0" w:line="480" w:lineRule="atLeast"/>
        <w:ind w:firstLine="640" w:firstLineChars="200"/>
        <w:jc w:val="both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一、政策依据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山东省财政厅、山东省农业农村厅《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关于全力做好2023年实际种粮农民一次性补贴资金发放工作的通知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》</w:t>
      </w:r>
      <w:r>
        <w:rPr>
          <w:rFonts w:ascii="仿宋_GB2312" w:eastAsia="仿宋_GB2312" w:cs="仿宋_GB2312"/>
          <w:color w:val="auto"/>
          <w:sz w:val="31"/>
          <w:szCs w:val="31"/>
        </w:rPr>
        <w:t xml:space="preserve">                  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ascii="黑体" w:hAnsi="黑体" w:eastAsia="黑体" w:cs="仿宋_GB2312"/>
          <w:color w:val="auto"/>
          <w:sz w:val="31"/>
          <w:szCs w:val="31"/>
        </w:rPr>
      </w:pPr>
      <w:r>
        <w:rPr>
          <w:rFonts w:hint="eastAsia" w:ascii="黑体" w:hAnsi="黑体" w:eastAsia="黑体" w:cs="仿宋_GB2312"/>
          <w:color w:val="auto"/>
          <w:sz w:val="31"/>
          <w:szCs w:val="31"/>
        </w:rPr>
        <w:t>二、申请指南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eastAsia="仿宋_GB2312" w:cs="仿宋_GB2312"/>
          <w:color w:val="auto"/>
          <w:sz w:val="31"/>
          <w:szCs w:val="31"/>
        </w:rPr>
        <w:t>1、补贴对象：全区种粮（小麦）的农民和新型农业经营主体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hint="default" w:asci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1"/>
          <w:szCs w:val="31"/>
        </w:rPr>
        <w:t>2、补贴范围：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天桥区辖区内实际种植小麦农民。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hint="default" w:ascii="仿宋_GB2312" w:hAns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1"/>
          <w:szCs w:val="31"/>
        </w:rPr>
        <w:t>3、补贴标准：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每亩11.83元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/亩。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4、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信息录入齐鲁惠民“一本通”系统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hint="default" w:asci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1"/>
          <w:szCs w:val="31"/>
        </w:rPr>
        <w:t>5、申请材料：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按照2023年耕地地力保护补贴政策小麦面积核定数据。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eastAsia="仿宋_GB2312" w:cs="仿宋_GB2312"/>
          <w:color w:val="auto"/>
          <w:sz w:val="31"/>
          <w:szCs w:val="31"/>
        </w:rPr>
        <w:t>6、咨询电话：0</w:t>
      </w:r>
      <w:r>
        <w:rPr>
          <w:rFonts w:ascii="仿宋_GB2312" w:eastAsia="仿宋_GB2312" w:cs="仿宋_GB2312"/>
          <w:color w:val="auto"/>
          <w:sz w:val="31"/>
          <w:szCs w:val="31"/>
        </w:rPr>
        <w:t>531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-</w:t>
      </w:r>
      <w:r>
        <w:rPr>
          <w:rFonts w:ascii="仿宋_GB2312" w:eastAsia="仿宋_GB2312" w:cs="仿宋_GB2312"/>
          <w:color w:val="auto"/>
          <w:sz w:val="31"/>
          <w:szCs w:val="31"/>
        </w:rPr>
        <w:t>85719915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eastAsia="仿宋_GB2312" w:cs="仿宋_GB2312"/>
          <w:color w:val="auto"/>
          <w:sz w:val="31"/>
          <w:szCs w:val="31"/>
        </w:rPr>
        <w:t>7、受理单位：天桥区农业农村局农业一科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eastAsia="仿宋_GB2312" w:cs="仿宋_GB2312"/>
          <w:color w:val="auto"/>
          <w:sz w:val="31"/>
          <w:szCs w:val="31"/>
        </w:rPr>
        <w:t>8、办理时限：依据上级拨付资金时间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eastAsia="仿宋_GB2312" w:cs="仿宋_GB2312"/>
          <w:color w:val="auto"/>
          <w:sz w:val="31"/>
          <w:szCs w:val="31"/>
        </w:rPr>
        <w:t>9、联系方式：0</w:t>
      </w:r>
      <w:r>
        <w:rPr>
          <w:rFonts w:ascii="仿宋_GB2312" w:eastAsia="仿宋_GB2312" w:cs="仿宋_GB2312"/>
          <w:color w:val="auto"/>
          <w:sz w:val="31"/>
          <w:szCs w:val="31"/>
        </w:rPr>
        <w:t>531-85719915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ascii="仿宋_GB2312" w:eastAsia="仿宋_GB2312" w:cs="仿宋_GB2312"/>
          <w:color w:val="auto"/>
          <w:sz w:val="31"/>
          <w:szCs w:val="31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auto"/>
          <w:sz w:val="31"/>
          <w:szCs w:val="31"/>
        </w:rPr>
        <w:t>三、监督渠道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eastAsia="仿宋_GB2312" w:cs="仿宋_GB2312"/>
          <w:color w:val="auto"/>
          <w:sz w:val="31"/>
          <w:szCs w:val="31"/>
        </w:rPr>
        <w:t>1、举报电话： 0</w:t>
      </w:r>
      <w:r>
        <w:rPr>
          <w:rFonts w:ascii="仿宋_GB2312" w:eastAsia="仿宋_GB2312" w:cs="仿宋_GB2312"/>
          <w:color w:val="auto"/>
          <w:sz w:val="31"/>
          <w:szCs w:val="31"/>
        </w:rPr>
        <w:t>531-85719915</w:t>
      </w:r>
    </w:p>
    <w:p>
      <w:pPr>
        <w:pStyle w:val="2"/>
        <w:widowControl/>
        <w:spacing w:beforeAutospacing="0" w:afterAutospacing="0" w:line="480" w:lineRule="atLeast"/>
        <w:ind w:firstLine="620" w:firstLineChars="200"/>
        <w:jc w:val="both"/>
        <w:rPr>
          <w:rFonts w:ascii="仿宋_GB2312" w:eastAsia="仿宋_GB2312"/>
          <w:color w:val="999999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1"/>
          <w:szCs w:val="31"/>
        </w:rPr>
        <w:t>2、地址：</w:t>
      </w:r>
      <w:r>
        <w:rPr>
          <w:color w:val="auto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济南市天桥区农业农村局（泺安路23号）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ZDc3ZjQ1ZDk3ZTM4Njc3M2NkZDZlM2ZhY2MxZWIifQ=="/>
  </w:docVars>
  <w:rsids>
    <w:rsidRoot w:val="1FD326E9"/>
    <w:rsid w:val="0035592B"/>
    <w:rsid w:val="00467639"/>
    <w:rsid w:val="004D01E1"/>
    <w:rsid w:val="004F1FA2"/>
    <w:rsid w:val="006538CB"/>
    <w:rsid w:val="00692771"/>
    <w:rsid w:val="00712A2B"/>
    <w:rsid w:val="00922C75"/>
    <w:rsid w:val="009D687F"/>
    <w:rsid w:val="00AB63F8"/>
    <w:rsid w:val="00AD0071"/>
    <w:rsid w:val="00C5268C"/>
    <w:rsid w:val="00D037CB"/>
    <w:rsid w:val="00DE441D"/>
    <w:rsid w:val="01F935B1"/>
    <w:rsid w:val="0FEB6684"/>
    <w:rsid w:val="1C230069"/>
    <w:rsid w:val="1FD326E9"/>
    <w:rsid w:val="20F23661"/>
    <w:rsid w:val="2B86154C"/>
    <w:rsid w:val="2C8A767E"/>
    <w:rsid w:val="32031EEF"/>
    <w:rsid w:val="35726D88"/>
    <w:rsid w:val="379B10FA"/>
    <w:rsid w:val="3B7A62E0"/>
    <w:rsid w:val="3B853FEE"/>
    <w:rsid w:val="460129CE"/>
    <w:rsid w:val="46C17CB9"/>
    <w:rsid w:val="48177D5A"/>
    <w:rsid w:val="48CD059B"/>
    <w:rsid w:val="4DCE5621"/>
    <w:rsid w:val="515B122B"/>
    <w:rsid w:val="52B97835"/>
    <w:rsid w:val="56483BED"/>
    <w:rsid w:val="59E2330D"/>
    <w:rsid w:val="71F26DF4"/>
    <w:rsid w:val="75B07A3B"/>
    <w:rsid w:val="76254DF7"/>
    <w:rsid w:val="78793BAC"/>
    <w:rsid w:val="7D4049A4"/>
    <w:rsid w:val="7DE666F7"/>
    <w:rsid w:val="7E7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334</Characters>
  <Lines>4</Lines>
  <Paragraphs>1</Paragraphs>
  <TotalTime>8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2022-04-13T01:18:00Z</dcterms:created>
  <dc:creator>Administrator</dc:creator>
  <cp:lastModifiedBy>暂无</cp:lastModifiedBy>
  <dcterms:modified xsi:type="dcterms:W3CDTF">2023-05-25T03:23:03Z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F95A5D695B634884A69962E5CC85088E_12</vt:lpwstr>
  </property>
</Properties>
</file>