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58" w:type="dxa"/>
        <w:tblLook w:val="01E0"/>
      </w:tblPr>
      <w:tblGrid>
        <w:gridCol w:w="8263"/>
      </w:tblGrid>
      <w:tr w:rsidR="003B7E68" w:rsidRPr="00D226E3" w:rsidTr="00700D05">
        <w:trPr>
          <w:trHeight w:val="510"/>
        </w:trPr>
        <w:tc>
          <w:tcPr>
            <w:tcW w:w="8263" w:type="dxa"/>
            <w:shd w:val="clear" w:color="auto" w:fill="auto"/>
          </w:tcPr>
          <w:p w:rsidR="003B7E68" w:rsidRPr="005E1D6E" w:rsidRDefault="00D12C31" w:rsidP="007E517D">
            <w:pPr>
              <w:adjustRightInd w:val="0"/>
              <w:snapToGrid w:val="0"/>
              <w:spacing w:line="900" w:lineRule="exact"/>
              <w:jc w:val="left"/>
              <w:rPr>
                <w:rFonts w:cs="Times New Roman"/>
                <w:b/>
                <w:bCs/>
                <w:color w:val="FF0000"/>
                <w:sz w:val="72"/>
                <w:szCs w:val="72"/>
              </w:rPr>
            </w:pPr>
            <w:r w:rsidRPr="00D12C31">
              <w:rPr>
                <w:rFonts w:cs="Times New Roman"/>
                <w:b/>
                <w:bCs/>
                <w:noProof/>
                <w:sz w:val="44"/>
                <w:szCs w:val="44"/>
              </w:rPr>
              <w:pict>
                <v:shapetype id="_x0000_t202" coordsize="21600,21600" o:spt="202" path="m,l,21600r21600,l21600,xe">
                  <v:stroke joinstyle="miter"/>
                  <v:path gradientshapeok="t" o:connecttype="rect"/>
                </v:shapetype>
                <v:shape id="文本框 1" o:spid="_x0000_s1028" type="#_x0000_t202" style="position:absolute;margin-left:-3.8pt;margin-top:-40.45pt;width:413.9pt;height:38.4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WebxgIAAMEFAAAOAAAAZHJzL2Uyb0RvYy54bWysVM2O0zAQviPxDpbv2fys2ybRpmi3aRDS&#10;8iMtPICbOI1FYgfb3XRBXOENOHHhznPtczB22m53V0gIyCGyPeNv5pv5PGfPtl2LrpnSXIoMhycB&#10;RkyUsuJineF3bwsvxkgbKiraSsEyfMM0fjZ/+uRs6FMWyUa2FVMIQIROhz7DjTF96vu6bFhH9Yns&#10;mQBjLVVHDWzV2q8UHQC9a/0oCKb+IFXVK1kyreE0H4147vDrmpXmdV1rZlCbYcjNuL9y/5X9+/Mz&#10;mq4V7Rte7tKgf5FFR7mAoAeonBqKNoo/gup4qaSWtTkpZefLuuYlcxyATRg8YHPV0J45LlAc3R/K&#10;pP8fbPnq+o1CvILeYSRoBy26/fb19vvP2x9fUGjLM/Q6Ba+rHvzM9kJuraulqvtLWb7XSMhFQ8Wa&#10;nSslh4bRCtJzN/2jqyOOtiCr4aWsIA7dGOmAtrXqLCBUAwE6tOnm0Bq2NaiEwygik9MpmEqwkXg2&#10;jV3vfJrub/dKm+dMdsguMqyg9Q6dXl9qAzzAde9igwlZ8LZ17W/FvQNwHE8gNly1NpuF6+anJEiW&#10;8TImHommS48Eee6dFwviTYtwNslP88UiDz/buCFJG15VTNgwe2WF5M86t9P4qImDtrRseWXhbEpa&#10;rVeLVqFrCsou3Ge7Bckfufn303Bm4PKAUhiR4CJKvGIazzxSkImXzILYC8LkIpkGJCF5cZ/SJRfs&#10;3ymhIcPJJJqMYvott8B9j7nRtOMGZkfLuwzHByeaWgkuReVaayhvx/VRKWz6d6WAiu0b7QRrNTqq&#10;1WxX293TADAr5pWsbkDBSoLAQIsw92DRSPURowFmSIb1hw1VDKP2hYBXkISE2KHjNmQyi2Cjji2r&#10;YwsVJUBl2GA0LhdmHFSbXvF1A5H27+4cXk7BnajvsgJGdgNzwnHbzTQ7iI73zutu8s5/AQAA//8D&#10;AFBLAwQUAAYACAAAACEA8fOUP94AAAAJAQAADwAAAGRycy9kb3ducmV2LnhtbEyPzU7DMBCE70i8&#10;g7VI3FqnJaUhxKkQPxJH2oLE0Y03cYS9jmK3DW/PcoLj7Ixmvq02k3fihGPsAylYzDMQSE0wPXUK&#10;3vcvswJETJqMdoFQwTdG2NSXF5UuTTjTFk+71AkuoVhqBTaloZQyNha9jvMwILHXhtHrxHLspBn1&#10;mcu9k8ssu5Ve98QLVg/4aLH52h29gg/6dK9tbiyuV2/5dnh+aldpr9T11fRwDyLhlP7C8IvP6FAz&#10;0yEcyUThWBdMnhTMiuwOBAdu1sscxIEv+QJkXcn/H9Q/AAAA//8DAFBLAQItABQABgAIAAAAIQC2&#10;gziS/gAAAOEBAAATAAAAAAAAAAAAAAAAAAAAAABbQ29udGVudF9UeXBlc10ueG1sUEsBAi0AFAAG&#10;AAgAAAAhADj9If/WAAAAlAEAAAsAAAAAAAAAAAAAAAAALwEAAF9yZWxzLy5yZWxzUEsBAi0AFAAG&#10;AAgAAAAhAI/tZ5vGAgAAwQUAAA4AAAAAAAAAAAAAAAAALgIAAGRycy9lMm9Eb2MueG1sUEsBAi0A&#10;FAAGAAgAAAAhAPHzlD/eAAAACQEAAA8AAAAAAAAAAAAAAAAAIAUAAGRycy9kb3ducmV2LnhtbFBL&#10;BQYAAAAABAAEAPMAAAArBgAAAAA=&#10;" filled="f" stroked="f">
                  <v:textbox style="mso-next-textbox:#文本框 1;mso-fit-shape-to-text:t">
                    <w:txbxContent>
                      <w:p w:rsidR="00386593" w:rsidRPr="00151AB3" w:rsidRDefault="00386593" w:rsidP="00386593">
                        <w:pPr>
                          <w:rPr>
                            <w:rFonts w:ascii="黑体" w:eastAsia="黑体" w:hAnsi="黑体"/>
                            <w:sz w:val="32"/>
                            <w:szCs w:val="32"/>
                          </w:rPr>
                        </w:pPr>
                        <w:r w:rsidRPr="00151AB3">
                          <w:rPr>
                            <w:rFonts w:ascii="黑体" w:eastAsia="黑体" w:hAnsi="黑体"/>
                            <w:sz w:val="32"/>
                            <w:szCs w:val="32"/>
                          </w:rPr>
                          <w:t>TQDR-2016-0250001</w:t>
                        </w:r>
                      </w:p>
                    </w:txbxContent>
                  </v:textbox>
                </v:shape>
              </w:pict>
            </w:r>
            <w:r w:rsidR="00967B89" w:rsidRPr="005E1D6E">
              <w:rPr>
                <w:rFonts w:cs="宋体" w:hint="eastAsia"/>
                <w:b/>
                <w:bCs/>
                <w:color w:val="FF0000"/>
                <w:sz w:val="72"/>
                <w:szCs w:val="72"/>
              </w:rPr>
              <w:t>济南市</w:t>
            </w:r>
            <w:r w:rsidR="00700D05" w:rsidRPr="005E1D6E">
              <w:rPr>
                <w:rFonts w:cs="宋体" w:hint="eastAsia"/>
                <w:b/>
                <w:bCs/>
                <w:color w:val="FF0000"/>
                <w:sz w:val="72"/>
                <w:szCs w:val="72"/>
              </w:rPr>
              <w:t>公安局</w:t>
            </w:r>
            <w:r w:rsidR="005E1D6E" w:rsidRPr="005E1D6E">
              <w:rPr>
                <w:rFonts w:cs="宋体" w:hint="eastAsia"/>
                <w:b/>
                <w:bCs/>
                <w:color w:val="FF0000"/>
                <w:sz w:val="72"/>
                <w:szCs w:val="72"/>
              </w:rPr>
              <w:t>天桥区</w:t>
            </w:r>
            <w:r w:rsidR="003B7E68" w:rsidRPr="005E1D6E">
              <w:rPr>
                <w:rFonts w:cs="宋体" w:hint="eastAsia"/>
                <w:b/>
                <w:bCs/>
                <w:color w:val="FF0000"/>
                <w:sz w:val="72"/>
                <w:szCs w:val="72"/>
              </w:rPr>
              <w:t>分局</w:t>
            </w:r>
          </w:p>
        </w:tc>
      </w:tr>
      <w:tr w:rsidR="003B7E68" w:rsidRPr="00D226E3" w:rsidTr="00700D05">
        <w:trPr>
          <w:trHeight w:val="510"/>
        </w:trPr>
        <w:tc>
          <w:tcPr>
            <w:tcW w:w="8263" w:type="dxa"/>
            <w:shd w:val="clear" w:color="auto" w:fill="auto"/>
          </w:tcPr>
          <w:p w:rsidR="003B7E68" w:rsidRPr="00700D05" w:rsidRDefault="00D12C31" w:rsidP="007E517D">
            <w:pPr>
              <w:adjustRightInd w:val="0"/>
              <w:snapToGrid w:val="0"/>
              <w:spacing w:line="900" w:lineRule="exact"/>
              <w:jc w:val="left"/>
              <w:rPr>
                <w:rFonts w:cs="Times New Roman"/>
                <w:b/>
                <w:bCs/>
                <w:color w:val="FF0000"/>
                <w:spacing w:val="40"/>
                <w:sz w:val="72"/>
                <w:szCs w:val="72"/>
              </w:rPr>
            </w:pPr>
            <w:r w:rsidRPr="00D12C31">
              <w:rPr>
                <w:noProof/>
                <w:spacing w:val="40"/>
                <w:kern w:val="0"/>
              </w:rPr>
              <w:pict>
                <v:shape id="文本框 2" o:spid="_x0000_s1026" type="#_x0000_t202" style="position:absolute;margin-left:410.1pt;margin-top:33.05pt;width:109.5pt;height:59.75pt;z-index:1;visibility:visible;mso-position-horizontal-relative:text;mso-position-vertical-relative:text" stroked="f">
                  <v:textbox style="mso-next-textbox:#文本框 2">
                    <w:txbxContent>
                      <w:p w:rsidR="003B7E68" w:rsidRPr="00D226E3" w:rsidRDefault="003B7E68">
                        <w:pPr>
                          <w:rPr>
                            <w:rFonts w:ascii="宋体" w:cs="宋体"/>
                            <w:b/>
                            <w:bCs/>
                            <w:color w:val="FF0000"/>
                            <w:sz w:val="84"/>
                            <w:szCs w:val="84"/>
                          </w:rPr>
                        </w:pPr>
                        <w:r w:rsidRPr="00D226E3">
                          <w:rPr>
                            <w:rFonts w:ascii="宋体" w:hAnsi="宋体" w:cs="宋体" w:hint="eastAsia"/>
                            <w:b/>
                            <w:bCs/>
                            <w:color w:val="FF0000"/>
                            <w:sz w:val="84"/>
                            <w:szCs w:val="84"/>
                          </w:rPr>
                          <w:t>文件</w:t>
                        </w:r>
                      </w:p>
                    </w:txbxContent>
                  </v:textbox>
                </v:shape>
              </w:pict>
            </w:r>
            <w:r w:rsidR="00967B89" w:rsidRPr="00700D05">
              <w:rPr>
                <w:rFonts w:cs="宋体" w:hint="eastAsia"/>
                <w:b/>
                <w:bCs/>
                <w:color w:val="FF0000"/>
                <w:spacing w:val="40"/>
                <w:sz w:val="72"/>
                <w:szCs w:val="72"/>
              </w:rPr>
              <w:t>济南市</w:t>
            </w:r>
            <w:r w:rsidR="003B7E68" w:rsidRPr="00700D05">
              <w:rPr>
                <w:rFonts w:cs="宋体" w:hint="eastAsia"/>
                <w:b/>
                <w:bCs/>
                <w:color w:val="FF0000"/>
                <w:spacing w:val="40"/>
                <w:sz w:val="72"/>
                <w:szCs w:val="72"/>
              </w:rPr>
              <w:t>天桥区人民法院</w:t>
            </w:r>
          </w:p>
        </w:tc>
      </w:tr>
      <w:tr w:rsidR="003B7E68" w:rsidRPr="00D226E3" w:rsidTr="00700D05">
        <w:trPr>
          <w:trHeight w:val="510"/>
        </w:trPr>
        <w:tc>
          <w:tcPr>
            <w:tcW w:w="8263" w:type="dxa"/>
            <w:shd w:val="clear" w:color="auto" w:fill="auto"/>
          </w:tcPr>
          <w:p w:rsidR="00967B89" w:rsidRPr="00700D05" w:rsidRDefault="00967B89" w:rsidP="007E517D">
            <w:pPr>
              <w:adjustRightInd w:val="0"/>
              <w:snapToGrid w:val="0"/>
              <w:spacing w:line="900" w:lineRule="exact"/>
              <w:jc w:val="left"/>
              <w:rPr>
                <w:rFonts w:cs="宋体"/>
                <w:b/>
                <w:bCs/>
                <w:color w:val="FF0000"/>
                <w:sz w:val="72"/>
                <w:szCs w:val="72"/>
              </w:rPr>
            </w:pPr>
            <w:r w:rsidRPr="00700D05">
              <w:rPr>
                <w:rFonts w:cs="宋体" w:hint="eastAsia"/>
                <w:b/>
                <w:bCs/>
                <w:color w:val="FF0000"/>
                <w:sz w:val="72"/>
                <w:szCs w:val="72"/>
              </w:rPr>
              <w:t>济南市</w:t>
            </w:r>
            <w:r w:rsidR="003B7E68" w:rsidRPr="00700D05">
              <w:rPr>
                <w:rFonts w:cs="宋体" w:hint="eastAsia"/>
                <w:b/>
                <w:bCs/>
                <w:color w:val="FF0000"/>
                <w:sz w:val="72"/>
                <w:szCs w:val="72"/>
              </w:rPr>
              <w:t>天桥区人民检察院</w:t>
            </w:r>
          </w:p>
        </w:tc>
      </w:tr>
      <w:tr w:rsidR="003B7E68" w:rsidRPr="00D226E3" w:rsidTr="00700D05">
        <w:trPr>
          <w:trHeight w:val="510"/>
        </w:trPr>
        <w:tc>
          <w:tcPr>
            <w:tcW w:w="8263" w:type="dxa"/>
            <w:shd w:val="clear" w:color="auto" w:fill="auto"/>
          </w:tcPr>
          <w:p w:rsidR="003B7E68" w:rsidRPr="00700D05" w:rsidRDefault="00967B89" w:rsidP="00700D05">
            <w:pPr>
              <w:adjustRightInd w:val="0"/>
              <w:snapToGrid w:val="0"/>
              <w:spacing w:line="900" w:lineRule="exact"/>
              <w:jc w:val="left"/>
              <w:rPr>
                <w:rFonts w:cs="Times New Roman"/>
                <w:b/>
                <w:bCs/>
                <w:color w:val="FF0000"/>
                <w:spacing w:val="84"/>
                <w:sz w:val="72"/>
                <w:szCs w:val="72"/>
              </w:rPr>
            </w:pPr>
            <w:r w:rsidRPr="00700D05">
              <w:rPr>
                <w:rFonts w:cs="宋体" w:hint="eastAsia"/>
                <w:b/>
                <w:bCs/>
                <w:color w:val="FF0000"/>
                <w:spacing w:val="84"/>
                <w:sz w:val="72"/>
                <w:szCs w:val="72"/>
              </w:rPr>
              <w:t>济南市</w:t>
            </w:r>
            <w:r w:rsidR="003B7E68" w:rsidRPr="00700D05">
              <w:rPr>
                <w:rFonts w:cs="宋体" w:hint="eastAsia"/>
                <w:b/>
                <w:bCs/>
                <w:color w:val="FF0000"/>
                <w:spacing w:val="84"/>
                <w:sz w:val="72"/>
                <w:szCs w:val="72"/>
              </w:rPr>
              <w:t>天桥区司法局</w:t>
            </w:r>
          </w:p>
        </w:tc>
      </w:tr>
      <w:tr w:rsidR="003B7E68" w:rsidRPr="00D226E3" w:rsidTr="00700D05">
        <w:trPr>
          <w:trHeight w:val="510"/>
        </w:trPr>
        <w:tc>
          <w:tcPr>
            <w:tcW w:w="8263" w:type="dxa"/>
            <w:shd w:val="clear" w:color="auto" w:fill="auto"/>
          </w:tcPr>
          <w:p w:rsidR="003B7E68" w:rsidRPr="00700D05" w:rsidRDefault="00967B89" w:rsidP="007E517D">
            <w:pPr>
              <w:adjustRightInd w:val="0"/>
              <w:snapToGrid w:val="0"/>
              <w:spacing w:line="900" w:lineRule="exact"/>
              <w:jc w:val="left"/>
              <w:rPr>
                <w:rFonts w:cs="Times New Roman"/>
                <w:b/>
                <w:bCs/>
                <w:color w:val="FF0000"/>
                <w:sz w:val="72"/>
                <w:szCs w:val="72"/>
              </w:rPr>
            </w:pPr>
            <w:r w:rsidRPr="00700D05">
              <w:rPr>
                <w:rFonts w:cs="宋体" w:hint="eastAsia"/>
                <w:b/>
                <w:bCs/>
                <w:color w:val="FF0000"/>
                <w:sz w:val="72"/>
                <w:szCs w:val="72"/>
              </w:rPr>
              <w:t>济南市</w:t>
            </w:r>
            <w:r w:rsidR="003B7E68" w:rsidRPr="00700D05">
              <w:rPr>
                <w:rFonts w:cs="宋体" w:hint="eastAsia"/>
                <w:b/>
                <w:bCs/>
                <w:color w:val="FF0000"/>
                <w:sz w:val="72"/>
                <w:szCs w:val="72"/>
              </w:rPr>
              <w:t>天桥区妇女联合会</w:t>
            </w:r>
          </w:p>
        </w:tc>
      </w:tr>
    </w:tbl>
    <w:p w:rsidR="003B7E68" w:rsidRDefault="003B7E68" w:rsidP="00503076">
      <w:pPr>
        <w:jc w:val="center"/>
        <w:rPr>
          <w:rFonts w:cs="Times New Roman"/>
          <w:b/>
          <w:bCs/>
          <w:sz w:val="44"/>
          <w:szCs w:val="44"/>
        </w:rPr>
      </w:pPr>
    </w:p>
    <w:p w:rsidR="003B7E68" w:rsidRDefault="003B7E68" w:rsidP="00503076">
      <w:pPr>
        <w:jc w:val="center"/>
        <w:rPr>
          <w:rStyle w:val="a3"/>
          <w:rFonts w:ascii="宋体" w:cs="宋体"/>
          <w:color w:val="000000"/>
          <w:sz w:val="32"/>
          <w:szCs w:val="32"/>
        </w:rPr>
      </w:pPr>
      <w:r w:rsidRPr="00E12BD3">
        <w:rPr>
          <w:rFonts w:ascii="宋体" w:hAnsi="宋体" w:cs="宋体" w:hint="eastAsia"/>
          <w:b/>
          <w:bCs/>
          <w:sz w:val="32"/>
          <w:szCs w:val="32"/>
        </w:rPr>
        <w:t>济公天桥</w:t>
      </w:r>
      <w:r w:rsidRPr="00E12BD3">
        <w:rPr>
          <w:rStyle w:val="a3"/>
          <w:rFonts w:ascii="宋体" w:hAnsi="宋体" w:cs="宋体" w:hint="eastAsia"/>
          <w:color w:val="000000"/>
          <w:sz w:val="32"/>
          <w:szCs w:val="32"/>
        </w:rPr>
        <w:t>〔</w:t>
      </w:r>
      <w:r w:rsidRPr="00E12BD3">
        <w:rPr>
          <w:rStyle w:val="a3"/>
          <w:rFonts w:ascii="宋体" w:hAnsi="宋体" w:cs="宋体"/>
          <w:color w:val="000000"/>
          <w:sz w:val="32"/>
          <w:szCs w:val="32"/>
        </w:rPr>
        <w:t>2016</w:t>
      </w:r>
      <w:r w:rsidRPr="00E12BD3">
        <w:rPr>
          <w:rStyle w:val="a3"/>
          <w:rFonts w:ascii="宋体" w:hAnsi="宋体" w:cs="宋体" w:hint="eastAsia"/>
          <w:color w:val="000000"/>
          <w:sz w:val="32"/>
          <w:szCs w:val="32"/>
        </w:rPr>
        <w:t>〕</w:t>
      </w:r>
      <w:r>
        <w:rPr>
          <w:rStyle w:val="a3"/>
          <w:rFonts w:ascii="宋体" w:hAnsi="宋体" w:cs="宋体"/>
          <w:color w:val="000000"/>
          <w:sz w:val="32"/>
          <w:szCs w:val="32"/>
        </w:rPr>
        <w:t>3</w:t>
      </w:r>
      <w:r w:rsidRPr="00E12BD3">
        <w:rPr>
          <w:rStyle w:val="a3"/>
          <w:rFonts w:ascii="宋体" w:hAnsi="宋体" w:cs="宋体" w:hint="eastAsia"/>
          <w:color w:val="000000"/>
          <w:sz w:val="32"/>
          <w:szCs w:val="32"/>
        </w:rPr>
        <w:t>号</w:t>
      </w:r>
    </w:p>
    <w:p w:rsidR="003B7E68" w:rsidRPr="00DA53BE" w:rsidRDefault="003B7E68" w:rsidP="001C4299">
      <w:pPr>
        <w:jc w:val="left"/>
        <w:rPr>
          <w:rStyle w:val="a3"/>
          <w:rFonts w:ascii="宋体" w:hAnsi="宋体" w:cs="宋体"/>
          <w:color w:val="000000"/>
          <w:sz w:val="32"/>
          <w:szCs w:val="32"/>
          <w:u w:val="single" w:color="FF0000"/>
        </w:rPr>
      </w:pPr>
      <w:r w:rsidRPr="00DA53BE">
        <w:rPr>
          <w:rStyle w:val="a3"/>
          <w:rFonts w:ascii="宋体" w:hAnsi="宋体" w:cs="宋体"/>
          <w:color w:val="000000"/>
          <w:sz w:val="32"/>
          <w:szCs w:val="32"/>
          <w:u w:val="single" w:color="FF0000"/>
        </w:rPr>
        <w:t xml:space="preserve">                                                      </w:t>
      </w:r>
    </w:p>
    <w:p w:rsidR="003B7E68" w:rsidRPr="00E12BD3" w:rsidRDefault="003B7E68" w:rsidP="005E1D6E">
      <w:pPr>
        <w:snapToGrid w:val="0"/>
        <w:spacing w:line="600" w:lineRule="exact"/>
        <w:jc w:val="center"/>
        <w:rPr>
          <w:rFonts w:ascii="宋体" w:cs="宋体"/>
          <w:b/>
          <w:bCs/>
          <w:sz w:val="32"/>
          <w:szCs w:val="32"/>
        </w:rPr>
      </w:pPr>
    </w:p>
    <w:p w:rsidR="003B7E68" w:rsidRPr="00967B89" w:rsidRDefault="00967B89" w:rsidP="005E1D6E">
      <w:pPr>
        <w:snapToGrid w:val="0"/>
        <w:spacing w:line="600" w:lineRule="exact"/>
        <w:jc w:val="center"/>
        <w:rPr>
          <w:rFonts w:cs="Times New Roman"/>
          <w:b/>
          <w:bCs/>
          <w:spacing w:val="-6"/>
          <w:sz w:val="44"/>
          <w:szCs w:val="44"/>
        </w:rPr>
      </w:pPr>
      <w:r w:rsidRPr="00967B89">
        <w:rPr>
          <w:rFonts w:cs="宋体" w:hint="eastAsia"/>
          <w:b/>
          <w:bCs/>
          <w:spacing w:val="-6"/>
          <w:sz w:val="44"/>
          <w:szCs w:val="44"/>
        </w:rPr>
        <w:t>济南市</w:t>
      </w:r>
      <w:r w:rsidR="00700D05" w:rsidRPr="00700D05">
        <w:rPr>
          <w:rFonts w:cs="宋体" w:hint="eastAsia"/>
          <w:b/>
          <w:bCs/>
          <w:spacing w:val="-6"/>
          <w:sz w:val="44"/>
          <w:szCs w:val="44"/>
        </w:rPr>
        <w:t>公安局</w:t>
      </w:r>
      <w:r w:rsidR="005E1D6E">
        <w:rPr>
          <w:rFonts w:cs="宋体" w:hint="eastAsia"/>
          <w:b/>
          <w:bCs/>
          <w:spacing w:val="-6"/>
          <w:sz w:val="44"/>
          <w:szCs w:val="44"/>
        </w:rPr>
        <w:t>天桥区</w:t>
      </w:r>
      <w:r w:rsidR="003B7E68" w:rsidRPr="00967B89">
        <w:rPr>
          <w:rFonts w:cs="宋体" w:hint="eastAsia"/>
          <w:b/>
          <w:bCs/>
          <w:spacing w:val="-6"/>
          <w:sz w:val="44"/>
          <w:szCs w:val="44"/>
        </w:rPr>
        <w:t>分局、</w:t>
      </w:r>
      <w:r w:rsidRPr="00967B89">
        <w:rPr>
          <w:rFonts w:cs="宋体" w:hint="eastAsia"/>
          <w:b/>
          <w:bCs/>
          <w:spacing w:val="-6"/>
          <w:sz w:val="44"/>
          <w:szCs w:val="44"/>
        </w:rPr>
        <w:t>济南市</w:t>
      </w:r>
      <w:r w:rsidR="003B7E68" w:rsidRPr="00967B89">
        <w:rPr>
          <w:rFonts w:cs="宋体" w:hint="eastAsia"/>
          <w:b/>
          <w:bCs/>
          <w:spacing w:val="-6"/>
          <w:sz w:val="44"/>
          <w:szCs w:val="44"/>
        </w:rPr>
        <w:t>天桥区人民法院、</w:t>
      </w:r>
      <w:r w:rsidRPr="00967B89">
        <w:rPr>
          <w:rFonts w:cs="宋体" w:hint="eastAsia"/>
          <w:b/>
          <w:bCs/>
          <w:spacing w:val="-6"/>
          <w:sz w:val="44"/>
          <w:szCs w:val="44"/>
        </w:rPr>
        <w:t>济南市</w:t>
      </w:r>
      <w:r w:rsidR="003B7E68" w:rsidRPr="00967B89">
        <w:rPr>
          <w:rFonts w:cs="宋体" w:hint="eastAsia"/>
          <w:b/>
          <w:bCs/>
          <w:spacing w:val="-6"/>
          <w:sz w:val="44"/>
          <w:szCs w:val="44"/>
        </w:rPr>
        <w:t>天桥区人民检察院、</w:t>
      </w:r>
      <w:r w:rsidRPr="00967B89">
        <w:rPr>
          <w:rFonts w:cs="宋体" w:hint="eastAsia"/>
          <w:b/>
          <w:bCs/>
          <w:spacing w:val="-6"/>
          <w:sz w:val="44"/>
          <w:szCs w:val="44"/>
        </w:rPr>
        <w:t>济南市</w:t>
      </w:r>
      <w:r w:rsidR="003B7E68" w:rsidRPr="00967B89">
        <w:rPr>
          <w:rFonts w:cs="宋体" w:hint="eastAsia"/>
          <w:b/>
          <w:bCs/>
          <w:spacing w:val="-6"/>
          <w:sz w:val="44"/>
          <w:szCs w:val="44"/>
        </w:rPr>
        <w:t>天桥区司法局、</w:t>
      </w:r>
      <w:r w:rsidRPr="00967B89">
        <w:rPr>
          <w:rFonts w:cs="宋体" w:hint="eastAsia"/>
          <w:b/>
          <w:bCs/>
          <w:spacing w:val="-6"/>
          <w:sz w:val="44"/>
          <w:szCs w:val="44"/>
        </w:rPr>
        <w:t>济南市</w:t>
      </w:r>
      <w:r w:rsidR="003B7E68" w:rsidRPr="00967B89">
        <w:rPr>
          <w:rFonts w:cs="宋体" w:hint="eastAsia"/>
          <w:b/>
          <w:bCs/>
          <w:spacing w:val="-6"/>
          <w:sz w:val="44"/>
          <w:szCs w:val="44"/>
        </w:rPr>
        <w:t>天桥区妇女联合会关于印发《</w:t>
      </w:r>
      <w:r w:rsidR="003B7E68" w:rsidRPr="00967B89">
        <w:rPr>
          <w:rFonts w:ascii="宋体" w:hAnsi="宋体" w:cs="宋体" w:hint="eastAsia"/>
          <w:b/>
          <w:bCs/>
          <w:color w:val="000000"/>
          <w:spacing w:val="-6"/>
          <w:kern w:val="0"/>
          <w:sz w:val="44"/>
          <w:szCs w:val="44"/>
        </w:rPr>
        <w:t>天桥区家庭暴力告诫制度实施办法</w:t>
      </w:r>
      <w:r w:rsidR="003B7E68" w:rsidRPr="00967B89">
        <w:rPr>
          <w:rFonts w:ascii="宋体" w:hAnsi="宋体" w:cs="宋体"/>
          <w:b/>
          <w:bCs/>
          <w:color w:val="000000"/>
          <w:spacing w:val="-6"/>
          <w:kern w:val="0"/>
          <w:sz w:val="44"/>
          <w:szCs w:val="44"/>
        </w:rPr>
        <w:t>(</w:t>
      </w:r>
      <w:r w:rsidR="003B7E68" w:rsidRPr="00967B89">
        <w:rPr>
          <w:rFonts w:ascii="宋体" w:hAnsi="宋体" w:cs="宋体" w:hint="eastAsia"/>
          <w:b/>
          <w:bCs/>
          <w:color w:val="000000"/>
          <w:spacing w:val="-6"/>
          <w:kern w:val="0"/>
          <w:sz w:val="44"/>
          <w:szCs w:val="44"/>
        </w:rPr>
        <w:t>试行</w:t>
      </w:r>
      <w:r w:rsidR="003B7E68" w:rsidRPr="00967B89">
        <w:rPr>
          <w:rFonts w:ascii="宋体" w:hAnsi="宋体" w:cs="宋体"/>
          <w:b/>
          <w:bCs/>
          <w:color w:val="000000"/>
          <w:spacing w:val="-6"/>
          <w:kern w:val="0"/>
          <w:sz w:val="44"/>
          <w:szCs w:val="44"/>
        </w:rPr>
        <w:t>)</w:t>
      </w:r>
      <w:r w:rsidR="003B7E68" w:rsidRPr="00967B89">
        <w:rPr>
          <w:rFonts w:cs="宋体" w:hint="eastAsia"/>
          <w:b/>
          <w:bCs/>
          <w:spacing w:val="-6"/>
          <w:sz w:val="44"/>
          <w:szCs w:val="44"/>
        </w:rPr>
        <w:t>》的通知</w:t>
      </w:r>
    </w:p>
    <w:p w:rsidR="003B7E68" w:rsidRPr="00967B89" w:rsidRDefault="003B7E68" w:rsidP="005E1D6E">
      <w:pPr>
        <w:snapToGrid w:val="0"/>
        <w:spacing w:line="600" w:lineRule="exact"/>
        <w:jc w:val="left"/>
        <w:rPr>
          <w:rFonts w:cs="Times New Roman"/>
          <w:b/>
          <w:bCs/>
          <w:spacing w:val="-6"/>
          <w:sz w:val="44"/>
          <w:szCs w:val="44"/>
        </w:rPr>
      </w:pPr>
    </w:p>
    <w:p w:rsidR="003B7E68" w:rsidRDefault="003B7E68" w:rsidP="005E1D6E">
      <w:pPr>
        <w:snapToGrid w:val="0"/>
        <w:spacing w:line="600" w:lineRule="exact"/>
        <w:jc w:val="left"/>
        <w:rPr>
          <w:rFonts w:ascii="仿宋_GB2312" w:eastAsia="仿宋_GB2312" w:cs="Times New Roman"/>
          <w:sz w:val="32"/>
          <w:szCs w:val="32"/>
        </w:rPr>
      </w:pPr>
      <w:r w:rsidRPr="00503076">
        <w:rPr>
          <w:rFonts w:ascii="仿宋_GB2312" w:eastAsia="仿宋_GB2312" w:cs="仿宋_GB2312" w:hint="eastAsia"/>
          <w:sz w:val="32"/>
          <w:szCs w:val="32"/>
        </w:rPr>
        <w:t>区公安</w:t>
      </w:r>
      <w:r>
        <w:rPr>
          <w:rFonts w:ascii="仿宋_GB2312" w:eastAsia="仿宋_GB2312" w:cs="仿宋_GB2312" w:hint="eastAsia"/>
          <w:sz w:val="32"/>
          <w:szCs w:val="32"/>
        </w:rPr>
        <w:t>分</w:t>
      </w:r>
      <w:r w:rsidRPr="00503076">
        <w:rPr>
          <w:rFonts w:ascii="仿宋_GB2312" w:eastAsia="仿宋_GB2312" w:cs="仿宋_GB2312" w:hint="eastAsia"/>
          <w:sz w:val="32"/>
          <w:szCs w:val="32"/>
        </w:rPr>
        <w:t>局</w:t>
      </w:r>
      <w:r w:rsidR="00AB7CCE">
        <w:rPr>
          <w:rFonts w:ascii="仿宋_GB2312" w:eastAsia="仿宋_GB2312" w:cs="仿宋_GB2312" w:hint="eastAsia"/>
          <w:sz w:val="32"/>
          <w:szCs w:val="32"/>
        </w:rPr>
        <w:t>各执法办案单位、区</w:t>
      </w:r>
      <w:r w:rsidRPr="00503076">
        <w:rPr>
          <w:rFonts w:ascii="仿宋_GB2312" w:eastAsia="仿宋_GB2312" w:cs="仿宋_GB2312" w:hint="eastAsia"/>
          <w:sz w:val="32"/>
          <w:szCs w:val="32"/>
        </w:rPr>
        <w:t>法院</w:t>
      </w:r>
      <w:r w:rsidR="00AB7CCE">
        <w:rPr>
          <w:rFonts w:ascii="仿宋_GB2312" w:eastAsia="仿宋_GB2312" w:cs="仿宋_GB2312" w:hint="eastAsia"/>
          <w:sz w:val="32"/>
          <w:szCs w:val="32"/>
        </w:rPr>
        <w:t>相关法庭、区</w:t>
      </w:r>
      <w:r w:rsidRPr="00503076">
        <w:rPr>
          <w:rFonts w:ascii="仿宋_GB2312" w:eastAsia="仿宋_GB2312" w:cs="仿宋_GB2312" w:hint="eastAsia"/>
          <w:sz w:val="32"/>
          <w:szCs w:val="32"/>
        </w:rPr>
        <w:t>检察院</w:t>
      </w:r>
      <w:r w:rsidR="00AB7CCE">
        <w:rPr>
          <w:rFonts w:ascii="仿宋_GB2312" w:eastAsia="仿宋_GB2312" w:cs="仿宋_GB2312" w:hint="eastAsia"/>
          <w:sz w:val="32"/>
          <w:szCs w:val="32"/>
        </w:rPr>
        <w:t>各派驻</w:t>
      </w:r>
      <w:r w:rsidR="00833F6A" w:rsidRPr="00503076">
        <w:rPr>
          <w:rFonts w:ascii="仿宋_GB2312" w:eastAsia="仿宋_GB2312" w:cs="仿宋_GB2312" w:hint="eastAsia"/>
          <w:sz w:val="32"/>
          <w:szCs w:val="32"/>
        </w:rPr>
        <w:t>检察</w:t>
      </w:r>
      <w:r w:rsidR="00AB7CCE">
        <w:rPr>
          <w:rFonts w:ascii="仿宋_GB2312" w:eastAsia="仿宋_GB2312" w:cs="仿宋_GB2312" w:hint="eastAsia"/>
          <w:sz w:val="32"/>
          <w:szCs w:val="32"/>
        </w:rPr>
        <w:t>室</w:t>
      </w:r>
      <w:r w:rsidRPr="00503076">
        <w:rPr>
          <w:rFonts w:ascii="仿宋_GB2312" w:eastAsia="仿宋_GB2312" w:cs="仿宋_GB2312" w:hint="eastAsia"/>
          <w:sz w:val="32"/>
          <w:szCs w:val="32"/>
        </w:rPr>
        <w:t>、区司法局</w:t>
      </w:r>
      <w:r w:rsidR="00AB7CCE">
        <w:rPr>
          <w:rFonts w:ascii="仿宋_GB2312" w:eastAsia="仿宋_GB2312" w:cs="仿宋_GB2312" w:hint="eastAsia"/>
          <w:sz w:val="32"/>
          <w:szCs w:val="32"/>
        </w:rPr>
        <w:t>各司法所（律师事务所）</w:t>
      </w:r>
      <w:r w:rsidRPr="00503076">
        <w:rPr>
          <w:rFonts w:ascii="仿宋_GB2312" w:eastAsia="仿宋_GB2312" w:cs="仿宋_GB2312" w:hint="eastAsia"/>
          <w:sz w:val="32"/>
          <w:szCs w:val="32"/>
        </w:rPr>
        <w:t>、</w:t>
      </w:r>
      <w:r w:rsidR="00967B89">
        <w:rPr>
          <w:rFonts w:ascii="仿宋_GB2312" w:eastAsia="仿宋_GB2312" w:cs="仿宋_GB2312" w:hint="eastAsia"/>
          <w:sz w:val="32"/>
          <w:szCs w:val="32"/>
        </w:rPr>
        <w:t>各街镇妇联</w:t>
      </w:r>
      <w:r w:rsidRPr="00503076">
        <w:rPr>
          <w:rFonts w:ascii="仿宋_GB2312" w:eastAsia="仿宋_GB2312" w:cs="仿宋_GB2312" w:hint="eastAsia"/>
          <w:sz w:val="32"/>
          <w:szCs w:val="32"/>
        </w:rPr>
        <w:t>：</w:t>
      </w:r>
    </w:p>
    <w:p w:rsidR="003B7E68" w:rsidRDefault="003B7E68" w:rsidP="005E1D6E">
      <w:pPr>
        <w:snapToGrid w:val="0"/>
        <w:spacing w:line="600" w:lineRule="exact"/>
        <w:ind w:firstLineChars="200" w:firstLine="640"/>
        <w:jc w:val="left"/>
        <w:rPr>
          <w:rFonts w:ascii="仿宋_GB2312" w:eastAsia="仿宋_GB2312" w:cs="Times New Roman"/>
          <w:sz w:val="32"/>
          <w:szCs w:val="32"/>
        </w:rPr>
      </w:pPr>
      <w:r w:rsidRPr="00503076">
        <w:rPr>
          <w:rFonts w:ascii="仿宋_GB2312" w:eastAsia="仿宋_GB2312" w:cs="仿宋_GB2312" w:hint="eastAsia"/>
          <w:sz w:val="32"/>
          <w:szCs w:val="32"/>
        </w:rPr>
        <w:t>为了预防和制止家庭暴力行为，维护家庭和谐和社会稳定，根据有关法律规定，结合全</w:t>
      </w:r>
      <w:r>
        <w:rPr>
          <w:rFonts w:ascii="仿宋_GB2312" w:eastAsia="仿宋_GB2312" w:cs="仿宋_GB2312" w:hint="eastAsia"/>
          <w:sz w:val="32"/>
          <w:szCs w:val="32"/>
        </w:rPr>
        <w:t>区</w:t>
      </w:r>
      <w:r w:rsidRPr="00503076">
        <w:rPr>
          <w:rFonts w:ascii="仿宋_GB2312" w:eastAsia="仿宋_GB2312" w:cs="仿宋_GB2312" w:hint="eastAsia"/>
          <w:sz w:val="32"/>
          <w:szCs w:val="32"/>
        </w:rPr>
        <w:t>实际，区公安</w:t>
      </w:r>
      <w:r>
        <w:rPr>
          <w:rFonts w:ascii="仿宋_GB2312" w:eastAsia="仿宋_GB2312" w:cs="仿宋_GB2312" w:hint="eastAsia"/>
          <w:sz w:val="32"/>
          <w:szCs w:val="32"/>
        </w:rPr>
        <w:t>分</w:t>
      </w:r>
      <w:r w:rsidRPr="00503076">
        <w:rPr>
          <w:rFonts w:ascii="仿宋_GB2312" w:eastAsia="仿宋_GB2312" w:cs="仿宋_GB2312" w:hint="eastAsia"/>
          <w:sz w:val="32"/>
          <w:szCs w:val="32"/>
        </w:rPr>
        <w:t>局、区人民法院、区人民检察院、区司法局、区妇女联合会</w:t>
      </w:r>
      <w:r>
        <w:rPr>
          <w:rFonts w:ascii="仿宋_GB2312" w:eastAsia="仿宋_GB2312" w:cs="仿宋_GB2312" w:hint="eastAsia"/>
          <w:sz w:val="32"/>
          <w:szCs w:val="32"/>
        </w:rPr>
        <w:t>五</w:t>
      </w:r>
      <w:r w:rsidRPr="00503076">
        <w:rPr>
          <w:rFonts w:ascii="仿宋_GB2312" w:eastAsia="仿宋_GB2312" w:cs="仿宋_GB2312" w:hint="eastAsia"/>
          <w:sz w:val="32"/>
          <w:szCs w:val="32"/>
        </w:rPr>
        <w:t>部门共同制定了《天</w:t>
      </w:r>
      <w:r w:rsidRPr="00503076">
        <w:rPr>
          <w:rFonts w:ascii="仿宋_GB2312" w:eastAsia="仿宋_GB2312" w:cs="仿宋_GB2312" w:hint="eastAsia"/>
          <w:sz w:val="32"/>
          <w:szCs w:val="32"/>
        </w:rPr>
        <w:lastRenderedPageBreak/>
        <w:t>桥区家庭暴力告诫制度实施办法</w:t>
      </w:r>
      <w:r w:rsidRPr="00503076">
        <w:rPr>
          <w:rFonts w:ascii="仿宋_GB2312" w:eastAsia="仿宋_GB2312" w:cs="仿宋_GB2312"/>
          <w:sz w:val="32"/>
          <w:szCs w:val="32"/>
        </w:rPr>
        <w:t>(</w:t>
      </w:r>
      <w:r w:rsidRPr="00503076">
        <w:rPr>
          <w:rFonts w:ascii="仿宋_GB2312" w:eastAsia="仿宋_GB2312" w:cs="仿宋_GB2312" w:hint="eastAsia"/>
          <w:sz w:val="32"/>
          <w:szCs w:val="32"/>
        </w:rPr>
        <w:t>试行</w:t>
      </w:r>
      <w:r w:rsidRPr="00503076">
        <w:rPr>
          <w:rFonts w:ascii="仿宋_GB2312" w:eastAsia="仿宋_GB2312" w:cs="仿宋_GB2312"/>
          <w:sz w:val="32"/>
          <w:szCs w:val="32"/>
        </w:rPr>
        <w:t>)</w:t>
      </w:r>
      <w:r w:rsidRPr="00503076">
        <w:rPr>
          <w:rFonts w:ascii="仿宋_GB2312" w:eastAsia="仿宋_GB2312" w:cs="仿宋_GB2312" w:hint="eastAsia"/>
          <w:sz w:val="32"/>
          <w:szCs w:val="32"/>
        </w:rPr>
        <w:t>》，现印发给你们，请予遵照执行。</w:t>
      </w:r>
    </w:p>
    <w:p w:rsidR="003B7E68" w:rsidRDefault="003B7E68" w:rsidP="00967B89">
      <w:pPr>
        <w:spacing w:line="600" w:lineRule="exact"/>
        <w:ind w:firstLineChars="200" w:firstLine="640"/>
        <w:jc w:val="left"/>
        <w:rPr>
          <w:rFonts w:ascii="仿宋_GB2312" w:eastAsia="仿宋_GB2312" w:cs="Times New Roman"/>
          <w:sz w:val="32"/>
          <w:szCs w:val="32"/>
        </w:rPr>
      </w:pPr>
    </w:p>
    <w:p w:rsidR="003B7E68" w:rsidRDefault="003B7E68" w:rsidP="00967B89">
      <w:pPr>
        <w:spacing w:line="600" w:lineRule="exact"/>
        <w:ind w:firstLineChars="200" w:firstLine="640"/>
        <w:jc w:val="left"/>
        <w:rPr>
          <w:rFonts w:ascii="仿宋_GB2312" w:eastAsia="仿宋_GB2312" w:cs="Times New Roman"/>
          <w:sz w:val="32"/>
          <w:szCs w:val="32"/>
        </w:rPr>
      </w:pPr>
    </w:p>
    <w:p w:rsidR="003B7E68" w:rsidRDefault="003B7E68" w:rsidP="00967B89">
      <w:pPr>
        <w:spacing w:line="600" w:lineRule="exact"/>
        <w:ind w:firstLineChars="200" w:firstLine="640"/>
        <w:jc w:val="left"/>
        <w:rPr>
          <w:rFonts w:ascii="仿宋_GB2312" w:eastAsia="仿宋_GB2312" w:cs="Times New Roman"/>
          <w:sz w:val="32"/>
          <w:szCs w:val="32"/>
        </w:rPr>
      </w:pPr>
    </w:p>
    <w:p w:rsidR="003B7E68" w:rsidRPr="001C4299" w:rsidRDefault="003B7E68" w:rsidP="00967B89">
      <w:pPr>
        <w:spacing w:line="600" w:lineRule="exact"/>
        <w:ind w:firstLineChars="200" w:firstLine="640"/>
        <w:jc w:val="left"/>
        <w:rPr>
          <w:rFonts w:ascii="仿宋_GB2312" w:eastAsia="仿宋_GB2312" w:cs="Times New Roman"/>
          <w:sz w:val="32"/>
          <w:szCs w:val="32"/>
        </w:rPr>
      </w:pPr>
    </w:p>
    <w:p w:rsidR="003B7E68" w:rsidRPr="001C4299" w:rsidRDefault="003B7E68" w:rsidP="000224DB">
      <w:pPr>
        <w:spacing w:line="600" w:lineRule="exact"/>
        <w:jc w:val="left"/>
        <w:rPr>
          <w:rFonts w:ascii="仿宋_GB2312" w:eastAsia="仿宋_GB2312" w:cs="Times New Roman"/>
          <w:sz w:val="32"/>
          <w:szCs w:val="32"/>
        </w:rPr>
      </w:pPr>
      <w:r w:rsidRPr="001C4299">
        <w:rPr>
          <w:rFonts w:ascii="仿宋_GB2312" w:eastAsia="仿宋_GB2312" w:cs="仿宋_GB2312" w:hint="eastAsia"/>
          <w:sz w:val="32"/>
          <w:szCs w:val="32"/>
        </w:rPr>
        <w:t>济南市公安局天桥区分局</w:t>
      </w:r>
      <w:r w:rsidRPr="001C4299">
        <w:rPr>
          <w:rFonts w:ascii="仿宋_GB2312" w:eastAsia="仿宋_GB2312" w:cs="仿宋_GB2312"/>
          <w:sz w:val="32"/>
          <w:szCs w:val="32"/>
        </w:rPr>
        <w:t xml:space="preserve">          </w:t>
      </w:r>
      <w:r w:rsidRPr="001C4299">
        <w:rPr>
          <w:rFonts w:ascii="仿宋_GB2312" w:eastAsia="仿宋_GB2312" w:cs="仿宋_GB2312" w:hint="eastAsia"/>
          <w:sz w:val="32"/>
          <w:szCs w:val="32"/>
        </w:rPr>
        <w:t>济南市天桥区人民法院</w:t>
      </w:r>
    </w:p>
    <w:p w:rsidR="003B7E68" w:rsidRPr="001C4299" w:rsidRDefault="003B7E68" w:rsidP="000224DB">
      <w:pPr>
        <w:spacing w:line="600" w:lineRule="exact"/>
        <w:jc w:val="left"/>
        <w:rPr>
          <w:rFonts w:ascii="仿宋_GB2312" w:eastAsia="仿宋_GB2312" w:cs="Times New Roman"/>
          <w:sz w:val="32"/>
          <w:szCs w:val="32"/>
        </w:rPr>
      </w:pPr>
    </w:p>
    <w:p w:rsidR="003B7E68" w:rsidRPr="001C4299" w:rsidRDefault="003B7E68" w:rsidP="000224DB">
      <w:pPr>
        <w:spacing w:line="600" w:lineRule="exact"/>
        <w:jc w:val="left"/>
        <w:rPr>
          <w:rFonts w:ascii="仿宋_GB2312" w:eastAsia="仿宋_GB2312" w:cs="Times New Roman"/>
          <w:sz w:val="32"/>
          <w:szCs w:val="32"/>
        </w:rPr>
      </w:pPr>
    </w:p>
    <w:p w:rsidR="003B7E68" w:rsidRPr="001C4299" w:rsidRDefault="003B7E68" w:rsidP="000224DB">
      <w:pPr>
        <w:spacing w:line="600" w:lineRule="exact"/>
        <w:jc w:val="left"/>
        <w:rPr>
          <w:rFonts w:ascii="仿宋_GB2312" w:eastAsia="仿宋_GB2312" w:cs="Times New Roman"/>
          <w:sz w:val="32"/>
          <w:szCs w:val="32"/>
        </w:rPr>
      </w:pPr>
    </w:p>
    <w:p w:rsidR="003B7E68" w:rsidRPr="001C4299" w:rsidRDefault="003B7E68" w:rsidP="000224DB">
      <w:pPr>
        <w:spacing w:line="600" w:lineRule="exact"/>
        <w:jc w:val="left"/>
        <w:rPr>
          <w:rFonts w:ascii="仿宋_GB2312" w:eastAsia="仿宋_GB2312" w:cs="Times New Roman"/>
          <w:sz w:val="32"/>
          <w:szCs w:val="32"/>
        </w:rPr>
      </w:pPr>
    </w:p>
    <w:p w:rsidR="003B7E68" w:rsidRPr="001C4299" w:rsidRDefault="003B7E68" w:rsidP="000224DB">
      <w:pPr>
        <w:spacing w:line="600" w:lineRule="exact"/>
        <w:jc w:val="left"/>
        <w:rPr>
          <w:rFonts w:ascii="仿宋_GB2312" w:eastAsia="仿宋_GB2312" w:cs="Times New Roman"/>
          <w:sz w:val="32"/>
          <w:szCs w:val="32"/>
        </w:rPr>
      </w:pPr>
      <w:r w:rsidRPr="001C4299">
        <w:rPr>
          <w:rFonts w:ascii="仿宋_GB2312" w:eastAsia="仿宋_GB2312" w:cs="仿宋_GB2312" w:hint="eastAsia"/>
          <w:sz w:val="32"/>
          <w:szCs w:val="32"/>
        </w:rPr>
        <w:t>济南市天桥区人民检察院</w:t>
      </w:r>
      <w:r w:rsidRPr="001C4299">
        <w:rPr>
          <w:rFonts w:ascii="仿宋_GB2312" w:eastAsia="仿宋_GB2312" w:cs="仿宋_GB2312"/>
          <w:sz w:val="32"/>
          <w:szCs w:val="32"/>
        </w:rPr>
        <w:t xml:space="preserve">          </w:t>
      </w:r>
      <w:r>
        <w:rPr>
          <w:rFonts w:ascii="仿宋_GB2312" w:eastAsia="仿宋_GB2312" w:cs="仿宋_GB2312"/>
          <w:sz w:val="32"/>
          <w:szCs w:val="32"/>
        </w:rPr>
        <w:t xml:space="preserve"> </w:t>
      </w:r>
      <w:r w:rsidRPr="001C4299">
        <w:rPr>
          <w:rFonts w:ascii="仿宋_GB2312" w:eastAsia="仿宋_GB2312" w:cs="仿宋_GB2312" w:hint="eastAsia"/>
          <w:sz w:val="32"/>
          <w:szCs w:val="32"/>
        </w:rPr>
        <w:t>济南市天桥区司法局</w:t>
      </w:r>
    </w:p>
    <w:p w:rsidR="003B7E68" w:rsidRPr="001C4299" w:rsidRDefault="003B7E68" w:rsidP="000224DB">
      <w:pPr>
        <w:spacing w:line="600" w:lineRule="exact"/>
        <w:jc w:val="left"/>
        <w:rPr>
          <w:rFonts w:ascii="仿宋_GB2312" w:eastAsia="仿宋_GB2312" w:cs="Times New Roman"/>
          <w:sz w:val="32"/>
          <w:szCs w:val="32"/>
        </w:rPr>
      </w:pPr>
    </w:p>
    <w:p w:rsidR="003B7E68" w:rsidRPr="001C4299" w:rsidRDefault="003B7E68" w:rsidP="000224DB">
      <w:pPr>
        <w:spacing w:line="600" w:lineRule="exact"/>
        <w:jc w:val="left"/>
        <w:rPr>
          <w:rFonts w:ascii="仿宋_GB2312" w:eastAsia="仿宋_GB2312" w:cs="Times New Roman"/>
          <w:sz w:val="32"/>
          <w:szCs w:val="32"/>
        </w:rPr>
      </w:pPr>
    </w:p>
    <w:p w:rsidR="003B7E68" w:rsidRPr="001C4299" w:rsidRDefault="003B7E68" w:rsidP="000224DB">
      <w:pPr>
        <w:spacing w:line="600" w:lineRule="exact"/>
        <w:jc w:val="left"/>
        <w:rPr>
          <w:rFonts w:ascii="仿宋_GB2312" w:eastAsia="仿宋_GB2312" w:cs="Times New Roman"/>
          <w:sz w:val="32"/>
          <w:szCs w:val="32"/>
        </w:rPr>
      </w:pPr>
    </w:p>
    <w:p w:rsidR="003B7E68" w:rsidRPr="001C4299" w:rsidRDefault="003B7E68" w:rsidP="000224DB">
      <w:pPr>
        <w:spacing w:line="600" w:lineRule="exact"/>
        <w:jc w:val="left"/>
        <w:rPr>
          <w:rFonts w:ascii="仿宋_GB2312" w:eastAsia="仿宋_GB2312" w:cs="Times New Roman"/>
          <w:sz w:val="32"/>
          <w:szCs w:val="32"/>
        </w:rPr>
      </w:pPr>
    </w:p>
    <w:p w:rsidR="003B7E68" w:rsidRPr="001C4299" w:rsidRDefault="003B7E68" w:rsidP="000224DB">
      <w:pPr>
        <w:spacing w:line="600" w:lineRule="exact"/>
        <w:jc w:val="left"/>
        <w:rPr>
          <w:rFonts w:ascii="仿宋_GB2312" w:eastAsia="仿宋_GB2312" w:cs="Times New Roman"/>
          <w:sz w:val="32"/>
          <w:szCs w:val="32"/>
        </w:rPr>
      </w:pPr>
      <w:r w:rsidRPr="001C4299">
        <w:rPr>
          <w:rFonts w:ascii="仿宋_GB2312" w:eastAsia="仿宋_GB2312" w:cs="仿宋_GB2312" w:hint="eastAsia"/>
          <w:sz w:val="32"/>
          <w:szCs w:val="32"/>
        </w:rPr>
        <w:t>济南市天桥区妇女联合会</w:t>
      </w:r>
    </w:p>
    <w:p w:rsidR="003B7E68" w:rsidRPr="001C4299" w:rsidRDefault="003B7E68" w:rsidP="000224DB">
      <w:pPr>
        <w:spacing w:line="600" w:lineRule="exact"/>
        <w:jc w:val="left"/>
        <w:rPr>
          <w:rFonts w:ascii="仿宋_GB2312" w:eastAsia="仿宋_GB2312" w:cs="Times New Roman"/>
          <w:sz w:val="32"/>
          <w:szCs w:val="32"/>
        </w:rPr>
      </w:pPr>
    </w:p>
    <w:p w:rsidR="003B7E68" w:rsidRPr="001C4299" w:rsidRDefault="003B7E68" w:rsidP="000224DB">
      <w:pPr>
        <w:spacing w:line="600" w:lineRule="exact"/>
        <w:jc w:val="left"/>
        <w:rPr>
          <w:rFonts w:ascii="仿宋_GB2312" w:eastAsia="仿宋_GB2312" w:cs="Times New Roman"/>
          <w:sz w:val="32"/>
          <w:szCs w:val="32"/>
        </w:rPr>
      </w:pPr>
    </w:p>
    <w:p w:rsidR="003B7E68" w:rsidRDefault="003B7E68" w:rsidP="000224DB">
      <w:pPr>
        <w:spacing w:line="600" w:lineRule="exact"/>
        <w:jc w:val="right"/>
        <w:rPr>
          <w:rFonts w:ascii="仿宋_GB2312" w:eastAsia="仿宋_GB2312" w:cs="Times New Roman"/>
          <w:sz w:val="32"/>
          <w:szCs w:val="32"/>
        </w:rPr>
      </w:pPr>
      <w:r w:rsidRPr="001C4299">
        <w:rPr>
          <w:rFonts w:ascii="仿宋_GB2312" w:eastAsia="仿宋_GB2312" w:cs="仿宋_GB2312" w:hint="eastAsia"/>
          <w:sz w:val="32"/>
          <w:szCs w:val="32"/>
        </w:rPr>
        <w:t>二零一六年三月一日</w:t>
      </w:r>
    </w:p>
    <w:p w:rsidR="003B7E68" w:rsidRDefault="003B7E68" w:rsidP="00D226E3">
      <w:pPr>
        <w:widowControl/>
        <w:spacing w:line="600" w:lineRule="exact"/>
        <w:jc w:val="center"/>
        <w:rPr>
          <w:rFonts w:ascii="宋体" w:cs="宋体"/>
          <w:color w:val="000000"/>
          <w:kern w:val="0"/>
          <w:sz w:val="44"/>
          <w:szCs w:val="44"/>
        </w:rPr>
      </w:pPr>
      <w:r>
        <w:rPr>
          <w:rFonts w:ascii="仿宋_GB2312" w:eastAsia="仿宋_GB2312" w:cs="Times New Roman"/>
          <w:sz w:val="32"/>
          <w:szCs w:val="32"/>
        </w:rPr>
        <w:br w:type="page"/>
      </w:r>
      <w:r w:rsidRPr="00D226E3">
        <w:rPr>
          <w:rFonts w:ascii="宋体" w:hAnsi="宋体" w:cs="宋体" w:hint="eastAsia"/>
          <w:color w:val="000000"/>
          <w:kern w:val="0"/>
          <w:sz w:val="44"/>
          <w:szCs w:val="44"/>
        </w:rPr>
        <w:lastRenderedPageBreak/>
        <w:t>天桥区家庭暴力告诫制度实施办法</w:t>
      </w:r>
      <w:r w:rsidRPr="00D226E3">
        <w:rPr>
          <w:rFonts w:ascii="宋体" w:hAnsi="宋体" w:cs="宋体"/>
          <w:color w:val="000000"/>
          <w:kern w:val="0"/>
          <w:sz w:val="44"/>
          <w:szCs w:val="44"/>
        </w:rPr>
        <w:t>(</w:t>
      </w:r>
      <w:r w:rsidRPr="00D226E3">
        <w:rPr>
          <w:rFonts w:ascii="宋体" w:hAnsi="宋体" w:cs="宋体" w:hint="eastAsia"/>
          <w:color w:val="000000"/>
          <w:kern w:val="0"/>
          <w:sz w:val="44"/>
          <w:szCs w:val="44"/>
        </w:rPr>
        <w:t>试行</w:t>
      </w:r>
      <w:r w:rsidRPr="00D226E3">
        <w:rPr>
          <w:rFonts w:ascii="宋体" w:hAnsi="宋体" w:cs="宋体"/>
          <w:color w:val="000000"/>
          <w:kern w:val="0"/>
          <w:sz w:val="44"/>
          <w:szCs w:val="44"/>
        </w:rPr>
        <w:t>)</w:t>
      </w:r>
    </w:p>
    <w:p w:rsidR="003B7E68" w:rsidRPr="00D226E3" w:rsidRDefault="003B7E68" w:rsidP="00D226E3">
      <w:pPr>
        <w:widowControl/>
        <w:spacing w:line="600" w:lineRule="exact"/>
        <w:jc w:val="center"/>
        <w:rPr>
          <w:rFonts w:ascii="宋体" w:cs="Times New Roman"/>
          <w:color w:val="000000"/>
          <w:kern w:val="0"/>
          <w:sz w:val="44"/>
          <w:szCs w:val="44"/>
        </w:rPr>
      </w:pPr>
    </w:p>
    <w:p w:rsidR="003B7E68" w:rsidRPr="00D226E3" w:rsidRDefault="003B7E68" w:rsidP="001C4299">
      <w:pPr>
        <w:widowControl/>
        <w:spacing w:line="330" w:lineRule="atLeast"/>
        <w:jc w:val="left"/>
        <w:rPr>
          <w:rFonts w:ascii="仿宋_GB2312" w:eastAsia="仿宋_GB2312" w:cs="Times New Roman"/>
          <w:color w:val="000000"/>
          <w:kern w:val="0"/>
          <w:sz w:val="32"/>
          <w:szCs w:val="32"/>
        </w:rPr>
      </w:pPr>
      <w:r w:rsidRPr="00591A8B">
        <w:rPr>
          <w:rFonts w:ascii="????" w:hAnsi="????" w:cs="宋体" w:hint="eastAsia"/>
          <w:color w:val="000000"/>
          <w:kern w:val="0"/>
          <w:sz w:val="28"/>
          <w:szCs w:val="28"/>
        </w:rPr>
        <w:t xml:space="preserve">　</w:t>
      </w:r>
      <w:r w:rsidRPr="00D226E3">
        <w:rPr>
          <w:rFonts w:ascii="仿宋_GB2312" w:eastAsia="仿宋_GB2312" w:hAnsi="????" w:cs="仿宋_GB2312" w:hint="eastAsia"/>
          <w:color w:val="000000"/>
          <w:kern w:val="0"/>
          <w:sz w:val="32"/>
          <w:szCs w:val="32"/>
        </w:rPr>
        <w:t xml:space="preserve">　</w:t>
      </w:r>
      <w:r w:rsidRPr="00D226E3">
        <w:rPr>
          <w:rFonts w:ascii="仿宋_GB2312" w:eastAsia="仿宋_GB2312" w:hAnsi="宋体" w:cs="仿宋_GB2312" w:hint="eastAsia"/>
          <w:color w:val="000000"/>
          <w:sz w:val="32"/>
          <w:szCs w:val="32"/>
        </w:rPr>
        <w:t>为了预防和制止家庭暴力，保护家庭成员的合法权益，维护平等、和睦、文明的家庭关系，促进家庭和谐、社会稳定</w:t>
      </w:r>
      <w:r w:rsidRPr="00D226E3">
        <w:rPr>
          <w:rFonts w:ascii="仿宋_GB2312" w:eastAsia="仿宋_GB2312" w:hAnsi="宋体" w:cs="仿宋_GB2312" w:hint="eastAsia"/>
          <w:color w:val="000000"/>
          <w:kern w:val="0"/>
          <w:sz w:val="32"/>
          <w:szCs w:val="32"/>
        </w:rPr>
        <w:t>，根据《中华人民共和国反家庭暴力法》等法律法规，结合我区实际，建立家庭暴力告诫制度，特制定如下实施办法：</w:t>
      </w:r>
    </w:p>
    <w:p w:rsidR="003B7E68" w:rsidRPr="00D226E3" w:rsidRDefault="003B7E68" w:rsidP="001C4299">
      <w:pPr>
        <w:widowControl/>
        <w:spacing w:line="330" w:lineRule="atLeast"/>
        <w:jc w:val="left"/>
        <w:rPr>
          <w:rFonts w:ascii="仿宋_GB2312" w:eastAsia="仿宋_GB2312" w:cs="Times New Roman"/>
          <w:color w:val="000000"/>
          <w:kern w:val="0"/>
          <w:sz w:val="32"/>
          <w:szCs w:val="32"/>
        </w:rPr>
      </w:pPr>
      <w:r w:rsidRPr="00D226E3">
        <w:rPr>
          <w:rFonts w:ascii="仿宋_GB2312" w:eastAsia="仿宋_GB2312" w:hAnsi="宋体" w:cs="仿宋_GB2312" w:hint="eastAsia"/>
          <w:color w:val="000000"/>
          <w:kern w:val="0"/>
          <w:sz w:val="32"/>
          <w:szCs w:val="32"/>
        </w:rPr>
        <w:t xml:space="preserve">　　第一条</w:t>
      </w:r>
      <w:r w:rsidRPr="00D226E3">
        <w:rPr>
          <w:rFonts w:ascii="仿宋_GB2312" w:eastAsia="仿宋_GB2312" w:hAnsi="宋体" w:cs="仿宋_GB2312"/>
          <w:color w:val="000000"/>
          <w:kern w:val="0"/>
          <w:sz w:val="32"/>
          <w:szCs w:val="32"/>
        </w:rPr>
        <w:t xml:space="preserve">  </w:t>
      </w:r>
      <w:r w:rsidRPr="00D226E3">
        <w:rPr>
          <w:rFonts w:ascii="仿宋_GB2312" w:eastAsia="仿宋_GB2312" w:hAnsi="宋体" w:cs="仿宋_GB2312" w:hint="eastAsia"/>
          <w:color w:val="000000"/>
          <w:kern w:val="0"/>
          <w:sz w:val="32"/>
          <w:szCs w:val="32"/>
        </w:rPr>
        <w:t>预防和制止家庭暴力，保障受害人合法权益，是全社会的共同责任，是人民法院、人民检察院、公安机关及妇联组织的重要职责。人民法院、人民检察院、公安机关及妇联组织要依法履行职责，完善工作机制，加强协作配合，切实有效预防和制止家庭暴力，促进家庭和谐，维护社会稳定。</w:t>
      </w:r>
    </w:p>
    <w:p w:rsidR="003B7E68" w:rsidRPr="00D226E3" w:rsidRDefault="003B7E68" w:rsidP="001C4299">
      <w:pPr>
        <w:widowControl/>
        <w:spacing w:line="330" w:lineRule="atLeast"/>
        <w:ind w:firstLine="570"/>
        <w:jc w:val="left"/>
        <w:rPr>
          <w:rFonts w:ascii="仿宋_GB2312" w:eastAsia="仿宋_GB2312" w:cs="Times New Roman"/>
          <w:color w:val="000000"/>
          <w:kern w:val="0"/>
          <w:sz w:val="32"/>
          <w:szCs w:val="32"/>
        </w:rPr>
      </w:pPr>
      <w:r w:rsidRPr="00D226E3">
        <w:rPr>
          <w:rFonts w:ascii="仿宋_GB2312" w:eastAsia="仿宋_GB2312" w:hAnsi="宋体" w:cs="仿宋_GB2312" w:hint="eastAsia"/>
          <w:color w:val="000000"/>
          <w:kern w:val="0"/>
          <w:sz w:val="32"/>
          <w:szCs w:val="32"/>
        </w:rPr>
        <w:t>第二条</w:t>
      </w:r>
      <w:r w:rsidRPr="00D226E3">
        <w:rPr>
          <w:rFonts w:ascii="仿宋_GB2312" w:eastAsia="仿宋_GB2312" w:hAnsi="宋体" w:cs="仿宋_GB2312"/>
          <w:color w:val="000000"/>
          <w:kern w:val="0"/>
          <w:sz w:val="32"/>
          <w:szCs w:val="32"/>
        </w:rPr>
        <w:t xml:space="preserve">  </w:t>
      </w:r>
      <w:r w:rsidRPr="00D226E3">
        <w:rPr>
          <w:rFonts w:ascii="仿宋_GB2312" w:eastAsia="仿宋_GB2312" w:hAnsi="宋体" w:cs="仿宋_GB2312" w:hint="eastAsia"/>
          <w:color w:val="000000"/>
          <w:sz w:val="32"/>
          <w:szCs w:val="32"/>
        </w:rPr>
        <w:t>本法所称家庭暴力，是指家庭成员之间以殴打、捆绑、残害、限制人身自由以及经常性谩骂、恐吓等方式实施的身体、精神等侵害行为。</w:t>
      </w:r>
    </w:p>
    <w:p w:rsidR="003B7E68" w:rsidRPr="00D226E3" w:rsidRDefault="003B7E68" w:rsidP="001C4299">
      <w:pPr>
        <w:widowControl/>
        <w:spacing w:line="330" w:lineRule="atLeast"/>
        <w:ind w:firstLine="570"/>
        <w:jc w:val="left"/>
        <w:rPr>
          <w:rFonts w:ascii="仿宋_GB2312" w:eastAsia="仿宋_GB2312" w:cs="Times New Roman"/>
          <w:color w:val="000000"/>
          <w:kern w:val="0"/>
          <w:sz w:val="32"/>
          <w:szCs w:val="32"/>
        </w:rPr>
      </w:pPr>
      <w:r w:rsidRPr="00D226E3">
        <w:rPr>
          <w:rFonts w:ascii="仿宋_GB2312" w:eastAsia="仿宋_GB2312" w:hAnsi="宋体" w:cs="仿宋_GB2312" w:hint="eastAsia"/>
          <w:color w:val="000000"/>
          <w:kern w:val="0"/>
          <w:sz w:val="32"/>
          <w:szCs w:val="32"/>
        </w:rPr>
        <w:t>第三条</w:t>
      </w:r>
      <w:r w:rsidRPr="00D226E3">
        <w:rPr>
          <w:rFonts w:ascii="仿宋_GB2312" w:eastAsia="仿宋_GB2312" w:hAnsi="宋体" w:cs="仿宋_GB2312"/>
          <w:color w:val="000000"/>
          <w:kern w:val="0"/>
          <w:sz w:val="32"/>
          <w:szCs w:val="32"/>
        </w:rPr>
        <w:t xml:space="preserve">  </w:t>
      </w:r>
      <w:r w:rsidRPr="00D226E3">
        <w:rPr>
          <w:rFonts w:ascii="仿宋_GB2312" w:eastAsia="仿宋_GB2312" w:hAnsi="宋体" w:cs="仿宋_GB2312" w:hint="eastAsia"/>
          <w:color w:val="000000"/>
          <w:kern w:val="0"/>
          <w:sz w:val="32"/>
          <w:szCs w:val="32"/>
        </w:rPr>
        <w:t>本办法所称告诫，是指公安机关对违反《中华人民共和国反家庭暴力法》的轻微家庭暴力行为，</w:t>
      </w:r>
      <w:r w:rsidRPr="00D226E3">
        <w:rPr>
          <w:rFonts w:ascii="仿宋_GB2312" w:eastAsia="仿宋_GB2312" w:hAnsi="宋体" w:cs="仿宋_GB2312" w:hint="eastAsia"/>
          <w:color w:val="000000"/>
          <w:sz w:val="32"/>
          <w:szCs w:val="32"/>
        </w:rPr>
        <w:t>依法不予治安管理处罚的，由公安机关对加害人给予批评教育，</w:t>
      </w:r>
      <w:r w:rsidRPr="00D226E3">
        <w:rPr>
          <w:rFonts w:ascii="仿宋_GB2312" w:eastAsia="仿宋_GB2312" w:hAnsi="宋体" w:cs="仿宋_GB2312" w:hint="eastAsia"/>
          <w:color w:val="000000"/>
          <w:kern w:val="0"/>
          <w:sz w:val="32"/>
          <w:szCs w:val="32"/>
        </w:rPr>
        <w:t>督促加害人改正而作出的行政指导。</w:t>
      </w:r>
    </w:p>
    <w:p w:rsidR="003B7E68" w:rsidRPr="00D226E3" w:rsidRDefault="003B7E68" w:rsidP="001C4299">
      <w:pPr>
        <w:widowControl/>
        <w:spacing w:line="330" w:lineRule="atLeast"/>
        <w:jc w:val="left"/>
        <w:rPr>
          <w:rFonts w:ascii="仿宋_GB2312" w:eastAsia="仿宋_GB2312" w:cs="Times New Roman"/>
          <w:color w:val="000000"/>
          <w:kern w:val="0"/>
          <w:sz w:val="32"/>
          <w:szCs w:val="32"/>
        </w:rPr>
      </w:pPr>
      <w:r w:rsidRPr="00D226E3">
        <w:rPr>
          <w:rFonts w:ascii="仿宋_GB2312" w:eastAsia="仿宋_GB2312" w:hAnsi="宋体" w:cs="仿宋_GB2312" w:hint="eastAsia"/>
          <w:color w:val="000000"/>
          <w:kern w:val="0"/>
          <w:sz w:val="32"/>
          <w:szCs w:val="32"/>
        </w:rPr>
        <w:t xml:space="preserve">　　第四条</w:t>
      </w:r>
      <w:r w:rsidRPr="00D226E3">
        <w:rPr>
          <w:rFonts w:ascii="仿宋_GB2312" w:eastAsia="仿宋_GB2312" w:hAnsi="宋体" w:cs="仿宋_GB2312"/>
          <w:color w:val="000000"/>
          <w:kern w:val="0"/>
          <w:sz w:val="32"/>
          <w:szCs w:val="32"/>
        </w:rPr>
        <w:t xml:space="preserve">  </w:t>
      </w:r>
      <w:r w:rsidRPr="00D226E3">
        <w:rPr>
          <w:rFonts w:ascii="仿宋_GB2312" w:eastAsia="仿宋_GB2312" w:hAnsi="宋体" w:cs="仿宋_GB2312" w:hint="eastAsia"/>
          <w:color w:val="000000"/>
          <w:kern w:val="0"/>
          <w:sz w:val="32"/>
          <w:szCs w:val="32"/>
        </w:rPr>
        <w:t>告诫应当结合公安机关执法实际，注重教育和预防，坚持公平、公正和实事求是的原则。</w:t>
      </w:r>
    </w:p>
    <w:p w:rsidR="003B7E68" w:rsidRPr="00D226E3" w:rsidRDefault="003B7E68" w:rsidP="001C4299">
      <w:pPr>
        <w:widowControl/>
        <w:spacing w:line="330" w:lineRule="atLeast"/>
        <w:jc w:val="left"/>
        <w:rPr>
          <w:rFonts w:ascii="仿宋_GB2312" w:eastAsia="仿宋_GB2312" w:cs="Times New Roman"/>
          <w:color w:val="000000"/>
          <w:kern w:val="0"/>
          <w:sz w:val="32"/>
          <w:szCs w:val="32"/>
        </w:rPr>
      </w:pPr>
      <w:r w:rsidRPr="00D226E3">
        <w:rPr>
          <w:rFonts w:ascii="仿宋_GB2312" w:eastAsia="仿宋_GB2312" w:hAnsi="宋体" w:cs="仿宋_GB2312" w:hint="eastAsia"/>
          <w:color w:val="000000"/>
          <w:kern w:val="0"/>
          <w:sz w:val="32"/>
          <w:szCs w:val="32"/>
        </w:rPr>
        <w:t xml:space="preserve">　　第五条</w:t>
      </w:r>
      <w:r w:rsidRPr="00D226E3">
        <w:rPr>
          <w:rFonts w:ascii="仿宋_GB2312" w:eastAsia="仿宋_GB2312" w:hAnsi="宋体" w:cs="仿宋_GB2312"/>
          <w:color w:val="000000"/>
          <w:kern w:val="0"/>
          <w:sz w:val="32"/>
          <w:szCs w:val="32"/>
        </w:rPr>
        <w:t xml:space="preserve">  </w:t>
      </w:r>
      <w:r w:rsidRPr="00D226E3">
        <w:rPr>
          <w:rFonts w:ascii="仿宋_GB2312" w:eastAsia="仿宋_GB2312" w:hAnsi="宋体" w:cs="仿宋_GB2312" w:hint="eastAsia"/>
          <w:color w:val="000000"/>
          <w:kern w:val="0"/>
          <w:sz w:val="32"/>
          <w:szCs w:val="32"/>
        </w:rPr>
        <w:t>对下列家庭暴力行为，依照本办法作出告诫：</w:t>
      </w:r>
    </w:p>
    <w:p w:rsidR="003B7E68" w:rsidRPr="00D226E3" w:rsidRDefault="003B7E68" w:rsidP="001C4299">
      <w:pPr>
        <w:widowControl/>
        <w:spacing w:line="330" w:lineRule="atLeast"/>
        <w:jc w:val="left"/>
        <w:rPr>
          <w:rFonts w:ascii="仿宋_GB2312" w:eastAsia="仿宋_GB2312" w:cs="Times New Roman"/>
          <w:color w:val="000000"/>
          <w:kern w:val="0"/>
          <w:sz w:val="32"/>
          <w:szCs w:val="32"/>
        </w:rPr>
      </w:pPr>
      <w:r w:rsidRPr="00D226E3">
        <w:rPr>
          <w:rFonts w:ascii="仿宋_GB2312" w:eastAsia="仿宋_GB2312" w:hAnsi="宋体" w:cs="仿宋_GB2312" w:hint="eastAsia"/>
          <w:color w:val="000000"/>
          <w:kern w:val="0"/>
          <w:sz w:val="32"/>
          <w:szCs w:val="32"/>
        </w:rPr>
        <w:lastRenderedPageBreak/>
        <w:t xml:space="preserve">　　</w:t>
      </w:r>
      <w:r w:rsidRPr="00D226E3">
        <w:rPr>
          <w:rFonts w:ascii="仿宋_GB2312" w:eastAsia="仿宋_GB2312" w:hAnsi="宋体" w:cs="仿宋_GB2312"/>
          <w:color w:val="000000"/>
          <w:kern w:val="0"/>
          <w:sz w:val="32"/>
          <w:szCs w:val="32"/>
        </w:rPr>
        <w:t>(</w:t>
      </w:r>
      <w:r w:rsidRPr="00D226E3">
        <w:rPr>
          <w:rFonts w:ascii="仿宋_GB2312" w:eastAsia="仿宋_GB2312" w:hAnsi="宋体" w:cs="仿宋_GB2312" w:hint="eastAsia"/>
          <w:color w:val="000000"/>
          <w:kern w:val="0"/>
          <w:sz w:val="32"/>
          <w:szCs w:val="32"/>
        </w:rPr>
        <w:t>一</w:t>
      </w:r>
      <w:r w:rsidRPr="00D226E3">
        <w:rPr>
          <w:rFonts w:ascii="仿宋_GB2312" w:eastAsia="仿宋_GB2312" w:hAnsi="宋体" w:cs="仿宋_GB2312"/>
          <w:color w:val="000000"/>
          <w:kern w:val="0"/>
          <w:sz w:val="32"/>
          <w:szCs w:val="32"/>
        </w:rPr>
        <w:t>)</w:t>
      </w:r>
      <w:r w:rsidRPr="00D226E3">
        <w:rPr>
          <w:rFonts w:ascii="仿宋_GB2312" w:eastAsia="仿宋_GB2312" w:hAnsi="宋体" w:cs="仿宋_GB2312" w:hint="eastAsia"/>
          <w:color w:val="000000"/>
          <w:kern w:val="0"/>
          <w:sz w:val="32"/>
          <w:szCs w:val="32"/>
        </w:rPr>
        <w:t>情节特别轻微，依法不予行政处罚的；</w:t>
      </w:r>
    </w:p>
    <w:p w:rsidR="003B7E68" w:rsidRPr="00D226E3" w:rsidRDefault="003B7E68" w:rsidP="001C4299">
      <w:pPr>
        <w:widowControl/>
        <w:spacing w:line="330" w:lineRule="atLeast"/>
        <w:jc w:val="left"/>
        <w:rPr>
          <w:rFonts w:ascii="仿宋_GB2312" w:eastAsia="仿宋_GB2312" w:cs="Times New Roman"/>
          <w:color w:val="000000"/>
          <w:kern w:val="0"/>
          <w:sz w:val="32"/>
          <w:szCs w:val="32"/>
        </w:rPr>
      </w:pPr>
      <w:r w:rsidRPr="00D226E3">
        <w:rPr>
          <w:rFonts w:ascii="仿宋_GB2312" w:eastAsia="仿宋_GB2312" w:hAnsi="宋体" w:cs="仿宋_GB2312" w:hint="eastAsia"/>
          <w:color w:val="000000"/>
          <w:kern w:val="0"/>
          <w:sz w:val="32"/>
          <w:szCs w:val="32"/>
        </w:rPr>
        <w:t xml:space="preserve">　　</w:t>
      </w:r>
      <w:r w:rsidRPr="00D226E3">
        <w:rPr>
          <w:rFonts w:ascii="仿宋_GB2312" w:eastAsia="仿宋_GB2312" w:hAnsi="宋体" w:cs="仿宋_GB2312"/>
          <w:color w:val="000000"/>
          <w:kern w:val="0"/>
          <w:sz w:val="32"/>
          <w:szCs w:val="32"/>
        </w:rPr>
        <w:t>(</w:t>
      </w:r>
      <w:r w:rsidRPr="00D226E3">
        <w:rPr>
          <w:rFonts w:ascii="仿宋_GB2312" w:eastAsia="仿宋_GB2312" w:hAnsi="宋体" w:cs="仿宋_GB2312" w:hint="eastAsia"/>
          <w:color w:val="000000"/>
          <w:kern w:val="0"/>
          <w:sz w:val="32"/>
          <w:szCs w:val="32"/>
        </w:rPr>
        <w:t>二</w:t>
      </w:r>
      <w:r w:rsidRPr="00D226E3">
        <w:rPr>
          <w:rFonts w:ascii="仿宋_GB2312" w:eastAsia="仿宋_GB2312" w:hAnsi="宋体" w:cs="仿宋_GB2312"/>
          <w:color w:val="000000"/>
          <w:kern w:val="0"/>
          <w:sz w:val="32"/>
          <w:szCs w:val="32"/>
        </w:rPr>
        <w:t>)</w:t>
      </w:r>
      <w:r w:rsidRPr="00D226E3">
        <w:rPr>
          <w:rFonts w:ascii="仿宋_GB2312" w:eastAsia="仿宋_GB2312" w:hAnsi="宋体" w:cs="仿宋_GB2312" w:hint="eastAsia"/>
          <w:color w:val="000000"/>
          <w:kern w:val="0"/>
          <w:sz w:val="32"/>
          <w:szCs w:val="32"/>
        </w:rPr>
        <w:t>主动消除或减轻违法后果，并取得受害人谅解，依法不予行政处罚的；</w:t>
      </w:r>
    </w:p>
    <w:p w:rsidR="003B7E68" w:rsidRPr="00D226E3" w:rsidRDefault="003B7E68" w:rsidP="001C4299">
      <w:pPr>
        <w:widowControl/>
        <w:spacing w:line="330" w:lineRule="atLeast"/>
        <w:jc w:val="left"/>
        <w:rPr>
          <w:rFonts w:ascii="仿宋_GB2312" w:eastAsia="仿宋_GB2312" w:cs="Times New Roman"/>
          <w:color w:val="000000"/>
          <w:kern w:val="0"/>
          <w:sz w:val="32"/>
          <w:szCs w:val="32"/>
        </w:rPr>
      </w:pPr>
      <w:r w:rsidRPr="00D226E3">
        <w:rPr>
          <w:rFonts w:ascii="仿宋_GB2312" w:eastAsia="仿宋_GB2312" w:hAnsi="宋体" w:cs="仿宋_GB2312" w:hint="eastAsia"/>
          <w:color w:val="000000"/>
          <w:kern w:val="0"/>
          <w:sz w:val="32"/>
          <w:szCs w:val="32"/>
        </w:rPr>
        <w:t xml:space="preserve">　　</w:t>
      </w:r>
      <w:r w:rsidRPr="00D226E3">
        <w:rPr>
          <w:rFonts w:ascii="仿宋_GB2312" w:eastAsia="仿宋_GB2312" w:hAnsi="宋体" w:cs="仿宋_GB2312"/>
          <w:color w:val="000000"/>
          <w:kern w:val="0"/>
          <w:sz w:val="32"/>
          <w:szCs w:val="32"/>
        </w:rPr>
        <w:t>(</w:t>
      </w:r>
      <w:r w:rsidRPr="00D226E3">
        <w:rPr>
          <w:rFonts w:ascii="仿宋_GB2312" w:eastAsia="仿宋_GB2312" w:hAnsi="宋体" w:cs="仿宋_GB2312" w:hint="eastAsia"/>
          <w:color w:val="000000"/>
          <w:kern w:val="0"/>
          <w:sz w:val="32"/>
          <w:szCs w:val="32"/>
        </w:rPr>
        <w:t>三</w:t>
      </w:r>
      <w:r w:rsidRPr="00D226E3">
        <w:rPr>
          <w:rFonts w:ascii="仿宋_GB2312" w:eastAsia="仿宋_GB2312" w:hAnsi="宋体" w:cs="仿宋_GB2312"/>
          <w:color w:val="000000"/>
          <w:kern w:val="0"/>
          <w:sz w:val="32"/>
          <w:szCs w:val="32"/>
        </w:rPr>
        <w:t>)</w:t>
      </w:r>
      <w:r w:rsidRPr="00D226E3">
        <w:rPr>
          <w:rFonts w:ascii="仿宋_GB2312" w:eastAsia="仿宋_GB2312" w:hAnsi="宋体" w:cs="仿宋_GB2312" w:hint="eastAsia"/>
          <w:color w:val="000000"/>
          <w:kern w:val="0"/>
          <w:sz w:val="32"/>
          <w:szCs w:val="32"/>
        </w:rPr>
        <w:t>情节较轻，经公安机关调解，当事人达成协议，依法不予行政处罚的；</w:t>
      </w:r>
    </w:p>
    <w:p w:rsidR="003B7E68" w:rsidRPr="00D226E3" w:rsidRDefault="003B7E68" w:rsidP="001C4299">
      <w:pPr>
        <w:widowControl/>
        <w:spacing w:line="330" w:lineRule="atLeast"/>
        <w:jc w:val="left"/>
        <w:rPr>
          <w:rFonts w:ascii="仿宋_GB2312" w:eastAsia="仿宋_GB2312" w:cs="Times New Roman"/>
          <w:color w:val="000000"/>
          <w:kern w:val="0"/>
          <w:sz w:val="32"/>
          <w:szCs w:val="32"/>
        </w:rPr>
      </w:pPr>
      <w:r w:rsidRPr="00D226E3">
        <w:rPr>
          <w:rFonts w:ascii="仿宋_GB2312" w:eastAsia="仿宋_GB2312" w:hAnsi="宋体" w:cs="仿宋_GB2312" w:hint="eastAsia"/>
          <w:color w:val="000000"/>
          <w:kern w:val="0"/>
          <w:sz w:val="32"/>
          <w:szCs w:val="32"/>
        </w:rPr>
        <w:t xml:space="preserve">　　</w:t>
      </w:r>
      <w:r w:rsidRPr="00D226E3">
        <w:rPr>
          <w:rFonts w:ascii="仿宋_GB2312" w:eastAsia="仿宋_GB2312" w:hAnsi="宋体" w:cs="仿宋_GB2312"/>
          <w:color w:val="000000"/>
          <w:kern w:val="0"/>
          <w:sz w:val="32"/>
          <w:szCs w:val="32"/>
        </w:rPr>
        <w:t>(</w:t>
      </w:r>
      <w:r w:rsidRPr="00D226E3">
        <w:rPr>
          <w:rFonts w:ascii="仿宋_GB2312" w:eastAsia="仿宋_GB2312" w:hAnsi="宋体" w:cs="仿宋_GB2312" w:hint="eastAsia"/>
          <w:color w:val="000000"/>
          <w:kern w:val="0"/>
          <w:sz w:val="32"/>
          <w:szCs w:val="32"/>
        </w:rPr>
        <w:t>四</w:t>
      </w:r>
      <w:r w:rsidRPr="00D226E3">
        <w:rPr>
          <w:rFonts w:ascii="仿宋_GB2312" w:eastAsia="仿宋_GB2312" w:hAnsi="宋体" w:cs="仿宋_GB2312"/>
          <w:color w:val="000000"/>
          <w:kern w:val="0"/>
          <w:sz w:val="32"/>
          <w:szCs w:val="32"/>
        </w:rPr>
        <w:t>)</w:t>
      </w:r>
      <w:r w:rsidRPr="00D226E3">
        <w:rPr>
          <w:rFonts w:ascii="仿宋_GB2312" w:eastAsia="仿宋_GB2312" w:hAnsi="宋体" w:cs="仿宋_GB2312" w:hint="eastAsia"/>
          <w:color w:val="000000"/>
          <w:kern w:val="0"/>
          <w:sz w:val="32"/>
          <w:szCs w:val="32"/>
        </w:rPr>
        <w:t>其他不宜直接作出行政处罚的轻微家庭暴力行为。</w:t>
      </w:r>
    </w:p>
    <w:p w:rsidR="003B7E68" w:rsidRPr="00D226E3" w:rsidRDefault="003B7E68" w:rsidP="001C4299">
      <w:pPr>
        <w:widowControl/>
        <w:spacing w:line="330" w:lineRule="atLeast"/>
        <w:ind w:firstLine="570"/>
        <w:jc w:val="left"/>
        <w:rPr>
          <w:rFonts w:ascii="仿宋_GB2312" w:eastAsia="仿宋_GB2312" w:cs="Times New Roman"/>
          <w:color w:val="000000"/>
          <w:kern w:val="0"/>
          <w:sz w:val="32"/>
          <w:szCs w:val="32"/>
        </w:rPr>
      </w:pPr>
      <w:r w:rsidRPr="00D226E3">
        <w:rPr>
          <w:rFonts w:ascii="仿宋_GB2312" w:eastAsia="仿宋_GB2312" w:hAnsi="宋体" w:cs="仿宋_GB2312" w:hint="eastAsia"/>
          <w:color w:val="000000"/>
          <w:kern w:val="0"/>
          <w:sz w:val="32"/>
          <w:szCs w:val="32"/>
        </w:rPr>
        <w:t>在决定告诫之前，公安机关须依法查明当事人的基本违法事实，查清双方当事人身份关系，并收集保存相应证据。</w:t>
      </w:r>
    </w:p>
    <w:p w:rsidR="003B7E68" w:rsidRPr="00D226E3" w:rsidRDefault="003B7E68" w:rsidP="001C4299">
      <w:pPr>
        <w:widowControl/>
        <w:spacing w:line="330" w:lineRule="atLeast"/>
        <w:ind w:firstLine="570"/>
        <w:jc w:val="left"/>
        <w:rPr>
          <w:rFonts w:ascii="仿宋_GB2312" w:eastAsia="仿宋_GB2312" w:cs="Times New Roman"/>
          <w:color w:val="000000"/>
          <w:sz w:val="32"/>
          <w:szCs w:val="32"/>
        </w:rPr>
      </w:pPr>
      <w:r w:rsidRPr="00D226E3">
        <w:rPr>
          <w:rFonts w:ascii="仿宋_GB2312" w:eastAsia="仿宋_GB2312" w:hAnsi="宋体" w:cs="仿宋_GB2312" w:hint="eastAsia"/>
          <w:color w:val="000000"/>
          <w:sz w:val="32"/>
          <w:szCs w:val="32"/>
        </w:rPr>
        <w:t>告诫应当制作告诫书，告诫书应当包括加害人的身份信息、家庭暴力的事实陈述、禁止加害人实施家庭暴力等内容。</w:t>
      </w:r>
    </w:p>
    <w:p w:rsidR="003B7E68" w:rsidRPr="00D226E3" w:rsidRDefault="003B7E68" w:rsidP="00967B89">
      <w:pPr>
        <w:widowControl/>
        <w:spacing w:line="360" w:lineRule="atLeast"/>
        <w:ind w:firstLineChars="200" w:firstLine="640"/>
        <w:jc w:val="left"/>
        <w:rPr>
          <w:rFonts w:ascii="仿宋_GB2312" w:eastAsia="仿宋_GB2312" w:cs="Times New Roman"/>
          <w:color w:val="000000"/>
          <w:kern w:val="0"/>
          <w:sz w:val="32"/>
          <w:szCs w:val="32"/>
        </w:rPr>
      </w:pPr>
      <w:r w:rsidRPr="00D226E3">
        <w:rPr>
          <w:rFonts w:ascii="仿宋_GB2312" w:eastAsia="仿宋_GB2312" w:hAnsi="宋体" w:cs="仿宋_GB2312" w:hint="eastAsia"/>
          <w:color w:val="000000"/>
          <w:kern w:val="0"/>
          <w:sz w:val="32"/>
          <w:szCs w:val="32"/>
        </w:rPr>
        <w:t>第六条</w:t>
      </w:r>
      <w:r w:rsidRPr="00D226E3">
        <w:rPr>
          <w:rFonts w:ascii="仿宋_GB2312" w:eastAsia="仿宋_GB2312" w:hAnsi="宋体" w:cs="仿宋_GB2312"/>
          <w:color w:val="000000"/>
          <w:kern w:val="0"/>
          <w:sz w:val="32"/>
          <w:szCs w:val="32"/>
        </w:rPr>
        <w:t xml:space="preserve">  </w:t>
      </w:r>
      <w:r w:rsidRPr="00D226E3">
        <w:rPr>
          <w:rFonts w:ascii="仿宋_GB2312" w:eastAsia="仿宋_GB2312" w:hAnsi="宋体" w:cs="仿宋_GB2312" w:hint="eastAsia"/>
          <w:color w:val="000000"/>
          <w:kern w:val="0"/>
          <w:sz w:val="32"/>
          <w:szCs w:val="32"/>
        </w:rPr>
        <w:t>公安机关应当将告诫书送交加害人、受害人，抄送当地妇联组织，并通知居民委员会、村民委员会。</w:t>
      </w:r>
    </w:p>
    <w:p w:rsidR="003B7E68" w:rsidRPr="00D226E3" w:rsidRDefault="003B7E68" w:rsidP="001C4299">
      <w:pPr>
        <w:widowControl/>
        <w:spacing w:line="360" w:lineRule="atLeast"/>
        <w:jc w:val="left"/>
        <w:rPr>
          <w:rFonts w:ascii="仿宋_GB2312" w:eastAsia="仿宋_GB2312" w:cs="Times New Roman"/>
          <w:color w:val="000000"/>
          <w:kern w:val="0"/>
          <w:sz w:val="32"/>
          <w:szCs w:val="32"/>
        </w:rPr>
      </w:pPr>
      <w:r w:rsidRPr="00D226E3">
        <w:rPr>
          <w:rFonts w:ascii="仿宋_GB2312" w:eastAsia="仿宋_GB2312" w:hAnsi="宋体" w:cs="仿宋_GB2312" w:hint="eastAsia"/>
          <w:color w:val="000000"/>
          <w:kern w:val="0"/>
          <w:sz w:val="32"/>
          <w:szCs w:val="32"/>
        </w:rPr>
        <w:t xml:space="preserve">　　居民委员会、村民委员会、公安派出所应当对收到告诫书的加害人、受害人进行查访，监督加害人不再实施家庭暴力。</w:t>
      </w:r>
    </w:p>
    <w:p w:rsidR="003B7E68" w:rsidRPr="00D226E3" w:rsidRDefault="003B7E68" w:rsidP="001C4299">
      <w:pPr>
        <w:widowControl/>
        <w:spacing w:line="330" w:lineRule="atLeast"/>
        <w:jc w:val="left"/>
        <w:rPr>
          <w:rFonts w:ascii="仿宋_GB2312" w:eastAsia="仿宋_GB2312" w:cs="Times New Roman"/>
          <w:color w:val="000000"/>
          <w:kern w:val="0"/>
          <w:sz w:val="32"/>
          <w:szCs w:val="32"/>
        </w:rPr>
      </w:pPr>
      <w:r w:rsidRPr="00D226E3">
        <w:rPr>
          <w:rFonts w:ascii="仿宋_GB2312" w:eastAsia="仿宋_GB2312" w:hAnsi="宋体" w:cs="仿宋_GB2312" w:hint="eastAsia"/>
          <w:color w:val="000000"/>
          <w:kern w:val="0"/>
          <w:sz w:val="32"/>
          <w:szCs w:val="32"/>
        </w:rPr>
        <w:t xml:space="preserve">　　第七条</w:t>
      </w:r>
      <w:r w:rsidRPr="00D226E3">
        <w:rPr>
          <w:rFonts w:ascii="仿宋_GB2312" w:eastAsia="仿宋_GB2312" w:hAnsi="宋体" w:cs="仿宋_GB2312"/>
          <w:color w:val="000000"/>
          <w:kern w:val="0"/>
          <w:sz w:val="32"/>
          <w:szCs w:val="32"/>
        </w:rPr>
        <w:t xml:space="preserve">  </w:t>
      </w:r>
      <w:r w:rsidRPr="00D226E3">
        <w:rPr>
          <w:rFonts w:ascii="仿宋_GB2312" w:eastAsia="仿宋_GB2312" w:hAnsi="宋体" w:cs="仿宋_GB2312" w:hint="eastAsia"/>
          <w:color w:val="000000"/>
          <w:kern w:val="0"/>
          <w:sz w:val="32"/>
          <w:szCs w:val="32"/>
        </w:rPr>
        <w:t>公安机关接到家庭暴力报警后，事件发生地公安派出所应立即调派警力到达现场，并做好如下处置工作：</w:t>
      </w:r>
    </w:p>
    <w:p w:rsidR="003B7E68" w:rsidRPr="00D226E3" w:rsidRDefault="003B7E68" w:rsidP="001C4299">
      <w:pPr>
        <w:widowControl/>
        <w:spacing w:line="330" w:lineRule="atLeast"/>
        <w:jc w:val="left"/>
        <w:rPr>
          <w:rFonts w:ascii="仿宋_GB2312" w:eastAsia="仿宋_GB2312" w:cs="Times New Roman"/>
          <w:color w:val="000000"/>
          <w:kern w:val="0"/>
          <w:sz w:val="32"/>
          <w:szCs w:val="32"/>
        </w:rPr>
      </w:pPr>
      <w:r w:rsidRPr="00D226E3">
        <w:rPr>
          <w:rFonts w:ascii="仿宋_GB2312" w:eastAsia="仿宋_GB2312" w:hAnsi="宋体" w:cs="仿宋_GB2312" w:hint="eastAsia"/>
          <w:color w:val="000000"/>
          <w:kern w:val="0"/>
          <w:sz w:val="32"/>
          <w:szCs w:val="32"/>
        </w:rPr>
        <w:t xml:space="preserve">　　</w:t>
      </w:r>
      <w:r w:rsidRPr="00D226E3">
        <w:rPr>
          <w:rFonts w:ascii="仿宋_GB2312" w:eastAsia="仿宋_GB2312" w:hAnsi="宋体" w:cs="仿宋_GB2312"/>
          <w:color w:val="000000"/>
          <w:kern w:val="0"/>
          <w:sz w:val="32"/>
          <w:szCs w:val="32"/>
        </w:rPr>
        <w:t>(</w:t>
      </w:r>
      <w:r w:rsidRPr="00D226E3">
        <w:rPr>
          <w:rFonts w:ascii="仿宋_GB2312" w:eastAsia="仿宋_GB2312" w:hAnsi="宋体" w:cs="仿宋_GB2312" w:hint="eastAsia"/>
          <w:color w:val="000000"/>
          <w:kern w:val="0"/>
          <w:sz w:val="32"/>
          <w:szCs w:val="32"/>
        </w:rPr>
        <w:t>一</w:t>
      </w:r>
      <w:r w:rsidRPr="00D226E3">
        <w:rPr>
          <w:rFonts w:ascii="仿宋_GB2312" w:eastAsia="仿宋_GB2312" w:hAnsi="宋体" w:cs="仿宋_GB2312"/>
          <w:color w:val="000000"/>
          <w:kern w:val="0"/>
          <w:sz w:val="32"/>
          <w:szCs w:val="32"/>
        </w:rPr>
        <w:t>)</w:t>
      </w:r>
      <w:r w:rsidRPr="00D226E3">
        <w:rPr>
          <w:rFonts w:ascii="仿宋_GB2312" w:eastAsia="仿宋_GB2312" w:hAnsi="宋体" w:cs="仿宋_GB2312" w:hint="eastAsia"/>
          <w:color w:val="000000"/>
          <w:kern w:val="0"/>
          <w:sz w:val="32"/>
          <w:szCs w:val="32"/>
        </w:rPr>
        <w:t>立即制止正在发生的家庭暴力行为，控制家庭暴力加害人，维护现场秩序；</w:t>
      </w:r>
    </w:p>
    <w:p w:rsidR="003B7E68" w:rsidRPr="00D226E3" w:rsidRDefault="003B7E68" w:rsidP="001C4299">
      <w:pPr>
        <w:widowControl/>
        <w:spacing w:line="330" w:lineRule="atLeast"/>
        <w:jc w:val="left"/>
        <w:rPr>
          <w:rFonts w:ascii="仿宋_GB2312" w:eastAsia="仿宋_GB2312" w:cs="Times New Roman"/>
          <w:color w:val="000000"/>
          <w:kern w:val="0"/>
          <w:sz w:val="32"/>
          <w:szCs w:val="32"/>
        </w:rPr>
      </w:pPr>
      <w:r w:rsidRPr="00D226E3">
        <w:rPr>
          <w:rFonts w:ascii="仿宋_GB2312" w:eastAsia="仿宋_GB2312" w:hAnsi="宋体" w:cs="仿宋_GB2312" w:hint="eastAsia"/>
          <w:color w:val="000000"/>
          <w:kern w:val="0"/>
          <w:sz w:val="32"/>
          <w:szCs w:val="32"/>
        </w:rPr>
        <w:t xml:space="preserve">　　</w:t>
      </w:r>
      <w:r w:rsidRPr="00D226E3">
        <w:rPr>
          <w:rFonts w:ascii="仿宋_GB2312" w:eastAsia="仿宋_GB2312" w:hAnsi="宋体" w:cs="仿宋_GB2312"/>
          <w:color w:val="000000"/>
          <w:kern w:val="0"/>
          <w:sz w:val="32"/>
          <w:szCs w:val="32"/>
        </w:rPr>
        <w:t>(</w:t>
      </w:r>
      <w:r w:rsidRPr="00D226E3">
        <w:rPr>
          <w:rFonts w:ascii="仿宋_GB2312" w:eastAsia="仿宋_GB2312" w:hAnsi="宋体" w:cs="仿宋_GB2312" w:hint="eastAsia"/>
          <w:color w:val="000000"/>
          <w:kern w:val="0"/>
          <w:sz w:val="32"/>
          <w:szCs w:val="32"/>
        </w:rPr>
        <w:t>二</w:t>
      </w:r>
      <w:r w:rsidRPr="00D226E3">
        <w:rPr>
          <w:rFonts w:ascii="仿宋_GB2312" w:eastAsia="仿宋_GB2312" w:hAnsi="宋体" w:cs="仿宋_GB2312"/>
          <w:color w:val="000000"/>
          <w:kern w:val="0"/>
          <w:sz w:val="32"/>
          <w:szCs w:val="32"/>
        </w:rPr>
        <w:t>)</w:t>
      </w:r>
      <w:r w:rsidRPr="00D226E3">
        <w:rPr>
          <w:rFonts w:ascii="仿宋_GB2312" w:eastAsia="仿宋_GB2312" w:hAnsi="宋体" w:cs="仿宋_GB2312" w:hint="eastAsia"/>
          <w:color w:val="000000"/>
          <w:kern w:val="0"/>
          <w:sz w:val="32"/>
          <w:szCs w:val="32"/>
        </w:rPr>
        <w:t>受害人需要立即就医的，应积极协助联系医院组织救治，根据需要进行伤情鉴定；</w:t>
      </w:r>
    </w:p>
    <w:p w:rsidR="003B7E68" w:rsidRPr="00D226E3" w:rsidRDefault="003B7E68" w:rsidP="001C4299">
      <w:pPr>
        <w:widowControl/>
        <w:spacing w:line="330" w:lineRule="atLeast"/>
        <w:jc w:val="left"/>
        <w:rPr>
          <w:rFonts w:ascii="仿宋_GB2312" w:eastAsia="仿宋_GB2312" w:cs="Times New Roman"/>
          <w:color w:val="000000"/>
          <w:kern w:val="0"/>
          <w:sz w:val="32"/>
          <w:szCs w:val="32"/>
        </w:rPr>
      </w:pPr>
      <w:r w:rsidRPr="00D226E3">
        <w:rPr>
          <w:rFonts w:ascii="仿宋_GB2312" w:eastAsia="仿宋_GB2312" w:hAnsi="宋体" w:cs="仿宋_GB2312" w:hint="eastAsia"/>
          <w:color w:val="000000"/>
          <w:kern w:val="0"/>
          <w:sz w:val="32"/>
          <w:szCs w:val="32"/>
        </w:rPr>
        <w:t xml:space="preserve">　　</w:t>
      </w:r>
      <w:r w:rsidRPr="00D226E3">
        <w:rPr>
          <w:rFonts w:ascii="仿宋_GB2312" w:eastAsia="仿宋_GB2312" w:hAnsi="宋体" w:cs="仿宋_GB2312"/>
          <w:color w:val="000000"/>
          <w:kern w:val="0"/>
          <w:sz w:val="32"/>
          <w:szCs w:val="32"/>
        </w:rPr>
        <w:t>(</w:t>
      </w:r>
      <w:r w:rsidRPr="00D226E3">
        <w:rPr>
          <w:rFonts w:ascii="仿宋_GB2312" w:eastAsia="仿宋_GB2312" w:hAnsi="宋体" w:cs="仿宋_GB2312" w:hint="eastAsia"/>
          <w:color w:val="000000"/>
          <w:kern w:val="0"/>
          <w:sz w:val="32"/>
          <w:szCs w:val="32"/>
        </w:rPr>
        <w:t>三</w:t>
      </w:r>
      <w:r w:rsidRPr="00D226E3">
        <w:rPr>
          <w:rFonts w:ascii="仿宋_GB2312" w:eastAsia="仿宋_GB2312" w:hAnsi="宋体" w:cs="仿宋_GB2312"/>
          <w:color w:val="000000"/>
          <w:kern w:val="0"/>
          <w:sz w:val="32"/>
          <w:szCs w:val="32"/>
        </w:rPr>
        <w:t>)</w:t>
      </w:r>
      <w:r w:rsidRPr="00D226E3">
        <w:rPr>
          <w:rFonts w:ascii="仿宋_GB2312" w:eastAsia="仿宋_GB2312" w:hAnsi="宋体" w:cs="仿宋_GB2312" w:hint="eastAsia"/>
          <w:color w:val="000000"/>
          <w:kern w:val="0"/>
          <w:sz w:val="32"/>
          <w:szCs w:val="32"/>
        </w:rPr>
        <w:t>及时询问当事人和现场目击证人，依法固定证据；</w:t>
      </w:r>
    </w:p>
    <w:p w:rsidR="003B7E68" w:rsidRPr="00D226E3" w:rsidRDefault="003B7E68" w:rsidP="001C4299">
      <w:pPr>
        <w:widowControl/>
        <w:spacing w:line="330" w:lineRule="atLeast"/>
        <w:ind w:firstLine="570"/>
        <w:jc w:val="left"/>
        <w:rPr>
          <w:rFonts w:ascii="仿宋_GB2312" w:eastAsia="仿宋_GB2312" w:cs="Times New Roman"/>
          <w:color w:val="000000"/>
          <w:kern w:val="0"/>
          <w:sz w:val="32"/>
          <w:szCs w:val="32"/>
        </w:rPr>
      </w:pPr>
      <w:r w:rsidRPr="00D226E3">
        <w:rPr>
          <w:rFonts w:ascii="仿宋_GB2312" w:eastAsia="仿宋_GB2312" w:hAnsi="宋体" w:cs="仿宋_GB2312"/>
          <w:color w:val="000000"/>
          <w:kern w:val="0"/>
          <w:sz w:val="32"/>
          <w:szCs w:val="32"/>
        </w:rPr>
        <w:lastRenderedPageBreak/>
        <w:t>(</w:t>
      </w:r>
      <w:r w:rsidRPr="00D226E3">
        <w:rPr>
          <w:rFonts w:ascii="仿宋_GB2312" w:eastAsia="仿宋_GB2312" w:hAnsi="宋体" w:cs="仿宋_GB2312" w:hint="eastAsia"/>
          <w:color w:val="000000"/>
          <w:kern w:val="0"/>
          <w:sz w:val="32"/>
          <w:szCs w:val="32"/>
        </w:rPr>
        <w:t>四</w:t>
      </w:r>
      <w:r w:rsidRPr="00D226E3">
        <w:rPr>
          <w:rFonts w:ascii="仿宋_GB2312" w:eastAsia="仿宋_GB2312" w:hAnsi="宋体" w:cs="仿宋_GB2312"/>
          <w:color w:val="000000"/>
          <w:kern w:val="0"/>
          <w:sz w:val="32"/>
          <w:szCs w:val="32"/>
        </w:rPr>
        <w:t>)</w:t>
      </w:r>
      <w:r w:rsidRPr="00D226E3">
        <w:rPr>
          <w:rFonts w:ascii="仿宋_GB2312" w:eastAsia="仿宋_GB2312" w:hAnsi="宋体" w:cs="仿宋_GB2312" w:hint="eastAsia"/>
          <w:color w:val="000000"/>
          <w:kern w:val="0"/>
          <w:sz w:val="32"/>
          <w:szCs w:val="32"/>
        </w:rPr>
        <w:t>依法查明事实后，对违反治安管理或涉嫌犯罪的行为依法处理，对符合本办法第五条规定之一的，依法进行告诫。</w:t>
      </w:r>
    </w:p>
    <w:p w:rsidR="003B7E68" w:rsidRPr="00D226E3" w:rsidRDefault="003B7E68" w:rsidP="001C4299">
      <w:pPr>
        <w:widowControl/>
        <w:spacing w:line="330" w:lineRule="atLeast"/>
        <w:ind w:firstLine="570"/>
        <w:jc w:val="left"/>
        <w:rPr>
          <w:rFonts w:ascii="仿宋_GB2312" w:eastAsia="仿宋_GB2312" w:cs="Times New Roman"/>
          <w:color w:val="000000"/>
          <w:kern w:val="0"/>
          <w:sz w:val="32"/>
          <w:szCs w:val="32"/>
        </w:rPr>
      </w:pPr>
      <w:r w:rsidRPr="00D226E3">
        <w:rPr>
          <w:rFonts w:ascii="仿宋_GB2312" w:eastAsia="仿宋_GB2312" w:hAnsi="宋体" w:cs="仿宋_GB2312" w:hint="eastAsia"/>
          <w:color w:val="000000"/>
          <w:sz w:val="32"/>
          <w:szCs w:val="32"/>
        </w:rPr>
        <w:t>无民事行为能力人、限制民事行为能力人因家庭暴力身体受到严重伤害、面临人身安全威胁或者处于无人照料等危险状态的，公安机关应当通知并协助民政部门将其安置到临时庇护场所、救助管理机构或者福利机构。</w:t>
      </w:r>
    </w:p>
    <w:p w:rsidR="003B7E68" w:rsidRPr="00D226E3" w:rsidRDefault="003B7E68" w:rsidP="001C4299">
      <w:pPr>
        <w:widowControl/>
        <w:spacing w:line="330" w:lineRule="atLeast"/>
        <w:jc w:val="left"/>
        <w:rPr>
          <w:rFonts w:ascii="仿宋_GB2312" w:eastAsia="仿宋_GB2312" w:cs="Times New Roman"/>
          <w:color w:val="000000"/>
          <w:kern w:val="0"/>
          <w:sz w:val="32"/>
          <w:szCs w:val="32"/>
        </w:rPr>
      </w:pPr>
      <w:r w:rsidRPr="00D226E3">
        <w:rPr>
          <w:rFonts w:ascii="仿宋_GB2312" w:eastAsia="仿宋_GB2312" w:hAnsi="宋体" w:cs="仿宋_GB2312" w:hint="eastAsia"/>
          <w:color w:val="000000"/>
          <w:kern w:val="0"/>
          <w:sz w:val="32"/>
          <w:szCs w:val="32"/>
        </w:rPr>
        <w:t xml:space="preserve">　　第八条</w:t>
      </w:r>
      <w:r w:rsidRPr="00D226E3">
        <w:rPr>
          <w:rFonts w:ascii="仿宋_GB2312" w:eastAsia="仿宋_GB2312" w:hAnsi="宋体" w:cs="仿宋_GB2312"/>
          <w:color w:val="000000"/>
          <w:kern w:val="0"/>
          <w:sz w:val="32"/>
          <w:szCs w:val="32"/>
        </w:rPr>
        <w:t xml:space="preserve">  </w:t>
      </w:r>
      <w:r w:rsidRPr="00D226E3">
        <w:rPr>
          <w:rFonts w:ascii="仿宋_GB2312" w:eastAsia="仿宋_GB2312" w:hAnsi="宋体" w:cs="仿宋_GB2312" w:hint="eastAsia"/>
          <w:color w:val="000000"/>
          <w:kern w:val="0"/>
          <w:sz w:val="32"/>
          <w:szCs w:val="32"/>
        </w:rPr>
        <w:t>家庭暴力告诫由事件发生地公安派出所作出决定并组织实施。承办民警在事实调查清楚、证据收集充分的情况下，制作《呈请家庭暴力告诫报告书》，报请公安派出所领导审批后予以实施。</w:t>
      </w:r>
    </w:p>
    <w:p w:rsidR="003B7E68" w:rsidRPr="00D226E3" w:rsidRDefault="003B7E68" w:rsidP="001C4299">
      <w:pPr>
        <w:widowControl/>
        <w:spacing w:line="330" w:lineRule="atLeast"/>
        <w:jc w:val="left"/>
        <w:rPr>
          <w:rFonts w:ascii="仿宋_GB2312" w:eastAsia="仿宋_GB2312" w:cs="Times New Roman"/>
          <w:color w:val="000000"/>
          <w:kern w:val="0"/>
          <w:sz w:val="32"/>
          <w:szCs w:val="32"/>
        </w:rPr>
      </w:pPr>
      <w:r w:rsidRPr="00D226E3">
        <w:rPr>
          <w:rFonts w:ascii="仿宋_GB2312" w:eastAsia="仿宋_GB2312" w:hAnsi="宋体" w:cs="仿宋_GB2312" w:hint="eastAsia"/>
          <w:color w:val="000000"/>
          <w:kern w:val="0"/>
          <w:sz w:val="32"/>
          <w:szCs w:val="32"/>
        </w:rPr>
        <w:t xml:space="preserve">　　第九条</w:t>
      </w:r>
      <w:r w:rsidRPr="00D226E3">
        <w:rPr>
          <w:rFonts w:ascii="仿宋_GB2312" w:eastAsia="仿宋_GB2312" w:hAnsi="宋体" w:cs="仿宋_GB2312"/>
          <w:color w:val="000000"/>
          <w:kern w:val="0"/>
          <w:sz w:val="32"/>
          <w:szCs w:val="32"/>
        </w:rPr>
        <w:t xml:space="preserve">  </w:t>
      </w:r>
      <w:r w:rsidRPr="00D226E3">
        <w:rPr>
          <w:rFonts w:ascii="仿宋_GB2312" w:eastAsia="仿宋_GB2312" w:hAnsi="宋体" w:cs="仿宋_GB2312" w:hint="eastAsia"/>
          <w:color w:val="000000"/>
          <w:kern w:val="0"/>
          <w:sz w:val="32"/>
          <w:szCs w:val="32"/>
        </w:rPr>
        <w:t>公安机关在实施告诫过程中可以邀请当地妇联组织参加。告诫时，应向加害人当场宣读告诫内容，并由加害人签名捺印。作出告诫后应及时将有关家庭暴力违法行为的证据材料存档备查。</w:t>
      </w:r>
    </w:p>
    <w:p w:rsidR="003B7E68" w:rsidRPr="00D226E3" w:rsidRDefault="003B7E68" w:rsidP="001C4299">
      <w:pPr>
        <w:widowControl/>
        <w:spacing w:line="330" w:lineRule="atLeast"/>
        <w:jc w:val="left"/>
        <w:rPr>
          <w:rFonts w:ascii="仿宋_GB2312" w:eastAsia="仿宋_GB2312" w:cs="Times New Roman"/>
          <w:color w:val="000000"/>
          <w:kern w:val="0"/>
          <w:sz w:val="32"/>
          <w:szCs w:val="32"/>
        </w:rPr>
      </w:pPr>
      <w:r w:rsidRPr="00D226E3">
        <w:rPr>
          <w:rFonts w:ascii="仿宋_GB2312" w:eastAsia="仿宋_GB2312" w:hAnsi="宋体" w:cs="仿宋_GB2312" w:hint="eastAsia"/>
          <w:color w:val="000000"/>
          <w:kern w:val="0"/>
          <w:sz w:val="32"/>
          <w:szCs w:val="32"/>
        </w:rPr>
        <w:t xml:space="preserve">　　第十条</w:t>
      </w:r>
      <w:r w:rsidRPr="00D226E3">
        <w:rPr>
          <w:rFonts w:ascii="仿宋_GB2312" w:eastAsia="仿宋_GB2312" w:hAnsi="宋体" w:cs="仿宋_GB2312"/>
          <w:color w:val="000000"/>
          <w:kern w:val="0"/>
          <w:sz w:val="32"/>
          <w:szCs w:val="32"/>
        </w:rPr>
        <w:t xml:space="preserve">  </w:t>
      </w:r>
      <w:r w:rsidRPr="00D226E3">
        <w:rPr>
          <w:rFonts w:ascii="仿宋_GB2312" w:eastAsia="仿宋_GB2312" w:hAnsi="宋体" w:cs="仿宋_GB2312" w:hint="eastAsia"/>
          <w:color w:val="000000"/>
          <w:kern w:val="0"/>
          <w:sz w:val="32"/>
          <w:szCs w:val="32"/>
        </w:rPr>
        <w:t>加害人经告诫后拒不改正，再次实施家庭暴力且受害人不同意调解的，公安机关应依法从重处理。</w:t>
      </w:r>
    </w:p>
    <w:p w:rsidR="003B7E68" w:rsidRPr="00D226E3" w:rsidRDefault="003B7E68" w:rsidP="001C4299">
      <w:pPr>
        <w:widowControl/>
        <w:spacing w:line="330" w:lineRule="atLeast"/>
        <w:jc w:val="left"/>
        <w:rPr>
          <w:rFonts w:ascii="仿宋_GB2312" w:eastAsia="仿宋_GB2312" w:cs="Times New Roman"/>
          <w:color w:val="000000"/>
          <w:kern w:val="0"/>
          <w:sz w:val="32"/>
          <w:szCs w:val="32"/>
        </w:rPr>
      </w:pPr>
      <w:r w:rsidRPr="00D226E3">
        <w:rPr>
          <w:rFonts w:ascii="仿宋_GB2312" w:eastAsia="仿宋_GB2312" w:hAnsi="宋体" w:cs="仿宋_GB2312" w:hint="eastAsia"/>
          <w:color w:val="000000"/>
          <w:kern w:val="0"/>
          <w:sz w:val="32"/>
          <w:szCs w:val="32"/>
        </w:rPr>
        <w:t xml:space="preserve">　　第十一条</w:t>
      </w:r>
      <w:r w:rsidRPr="00D226E3">
        <w:rPr>
          <w:rFonts w:ascii="仿宋_GB2312" w:eastAsia="仿宋_GB2312" w:hAnsi="宋体" w:cs="仿宋_GB2312"/>
          <w:color w:val="000000"/>
          <w:kern w:val="0"/>
          <w:sz w:val="32"/>
          <w:szCs w:val="32"/>
        </w:rPr>
        <w:t xml:space="preserve">  </w:t>
      </w:r>
      <w:r w:rsidRPr="00D226E3">
        <w:rPr>
          <w:rFonts w:ascii="仿宋_GB2312" w:eastAsia="仿宋_GB2312" w:hAnsi="宋体" w:cs="仿宋_GB2312" w:hint="eastAsia"/>
          <w:color w:val="000000"/>
          <w:kern w:val="0"/>
          <w:sz w:val="32"/>
          <w:szCs w:val="32"/>
        </w:rPr>
        <w:t>人民检察院应依法及时做好对涉嫌家庭暴力刑事案件的立案监督、审查批捕、审查起诉等工作。</w:t>
      </w:r>
    </w:p>
    <w:p w:rsidR="003B7E68" w:rsidRPr="00D226E3" w:rsidRDefault="003B7E68" w:rsidP="001C4299">
      <w:pPr>
        <w:widowControl/>
        <w:spacing w:line="330" w:lineRule="atLeast"/>
        <w:ind w:firstLine="570"/>
        <w:jc w:val="left"/>
        <w:rPr>
          <w:rFonts w:ascii="仿宋_GB2312" w:eastAsia="仿宋_GB2312" w:cs="Times New Roman"/>
          <w:color w:val="000000"/>
          <w:kern w:val="0"/>
          <w:sz w:val="32"/>
          <w:szCs w:val="32"/>
        </w:rPr>
      </w:pPr>
      <w:r w:rsidRPr="00D226E3">
        <w:rPr>
          <w:rFonts w:ascii="仿宋_GB2312" w:eastAsia="仿宋_GB2312" w:hAnsi="宋体" w:cs="仿宋_GB2312" w:hint="eastAsia"/>
          <w:color w:val="000000"/>
          <w:kern w:val="0"/>
          <w:sz w:val="32"/>
          <w:szCs w:val="32"/>
        </w:rPr>
        <w:t>对于公安机关提请逮捕或移送审查起诉的家庭暴力刑事案件，应当及时审查，依法办理。</w:t>
      </w:r>
    </w:p>
    <w:p w:rsidR="003B7E68" w:rsidRPr="00D226E3" w:rsidRDefault="003B7E68" w:rsidP="00967B89">
      <w:pPr>
        <w:widowControl/>
        <w:spacing w:line="360" w:lineRule="atLeast"/>
        <w:ind w:firstLineChars="250" w:firstLine="800"/>
        <w:jc w:val="left"/>
        <w:rPr>
          <w:rFonts w:ascii="仿宋_GB2312" w:eastAsia="仿宋_GB2312" w:cs="Times New Roman"/>
          <w:color w:val="000000"/>
          <w:kern w:val="0"/>
          <w:sz w:val="32"/>
          <w:szCs w:val="32"/>
        </w:rPr>
      </w:pPr>
      <w:r w:rsidRPr="00D226E3">
        <w:rPr>
          <w:rFonts w:ascii="仿宋_GB2312" w:eastAsia="仿宋_GB2312" w:hAnsi="宋体" w:cs="仿宋_GB2312" w:hint="eastAsia"/>
          <w:color w:val="000000"/>
          <w:kern w:val="0"/>
          <w:sz w:val="32"/>
          <w:szCs w:val="32"/>
        </w:rPr>
        <w:lastRenderedPageBreak/>
        <w:t>第十二条　法律援助机构应当依法为家庭暴力受害人提供法律援助。</w:t>
      </w:r>
    </w:p>
    <w:p w:rsidR="003B7E68" w:rsidRPr="00D226E3" w:rsidRDefault="003B7E68" w:rsidP="001C4299">
      <w:pPr>
        <w:widowControl/>
        <w:spacing w:line="360" w:lineRule="atLeast"/>
        <w:jc w:val="left"/>
        <w:rPr>
          <w:rFonts w:ascii="仿宋_GB2312" w:eastAsia="仿宋_GB2312" w:cs="Times New Roman"/>
          <w:color w:val="000000"/>
          <w:kern w:val="0"/>
          <w:sz w:val="32"/>
          <w:szCs w:val="32"/>
        </w:rPr>
      </w:pPr>
      <w:r w:rsidRPr="00D226E3">
        <w:rPr>
          <w:rFonts w:ascii="仿宋_GB2312" w:eastAsia="仿宋_GB2312" w:hAnsi="宋体" w:cs="仿宋_GB2312" w:hint="eastAsia"/>
          <w:color w:val="000000"/>
          <w:kern w:val="0"/>
          <w:sz w:val="32"/>
          <w:szCs w:val="32"/>
        </w:rPr>
        <w:t xml:space="preserve">　　人民法院应当依法对家庭暴力受害人缓收、减收或者免收诉讼费用。</w:t>
      </w:r>
    </w:p>
    <w:p w:rsidR="003B7E68" w:rsidRPr="00D226E3" w:rsidRDefault="003B7E68" w:rsidP="001C4299">
      <w:pPr>
        <w:widowControl/>
        <w:spacing w:line="330" w:lineRule="atLeast"/>
        <w:jc w:val="left"/>
        <w:rPr>
          <w:rFonts w:ascii="仿宋_GB2312" w:eastAsia="仿宋_GB2312" w:cs="Times New Roman"/>
          <w:color w:val="000000"/>
          <w:kern w:val="0"/>
          <w:sz w:val="32"/>
          <w:szCs w:val="32"/>
        </w:rPr>
      </w:pPr>
      <w:r w:rsidRPr="00D226E3">
        <w:rPr>
          <w:rFonts w:ascii="仿宋_GB2312" w:eastAsia="仿宋_GB2312" w:hAnsi="宋体" w:cs="仿宋_GB2312" w:hint="eastAsia"/>
          <w:color w:val="000000"/>
          <w:kern w:val="0"/>
          <w:sz w:val="32"/>
          <w:szCs w:val="32"/>
        </w:rPr>
        <w:t xml:space="preserve">　　第十三条</w:t>
      </w:r>
      <w:r w:rsidRPr="00D226E3">
        <w:rPr>
          <w:rFonts w:ascii="仿宋_GB2312" w:eastAsia="仿宋_GB2312" w:hAnsi="宋体" w:cs="仿宋_GB2312"/>
          <w:color w:val="000000"/>
          <w:kern w:val="0"/>
          <w:sz w:val="32"/>
          <w:szCs w:val="32"/>
        </w:rPr>
        <w:t xml:space="preserve">  </w:t>
      </w:r>
      <w:r w:rsidRPr="00D226E3">
        <w:rPr>
          <w:rFonts w:ascii="仿宋_GB2312" w:eastAsia="仿宋_GB2312" w:hAnsi="宋体" w:cs="仿宋_GB2312" w:hint="eastAsia"/>
          <w:color w:val="000000"/>
          <w:kern w:val="0"/>
          <w:sz w:val="32"/>
          <w:szCs w:val="32"/>
        </w:rPr>
        <w:t>人民法院应依法及时受理和审理因家庭暴力引发的民事和刑事案件，保护受害人的合法权益。</w:t>
      </w:r>
    </w:p>
    <w:p w:rsidR="003B7E68" w:rsidRPr="00D226E3" w:rsidRDefault="003B7E68" w:rsidP="001C4299">
      <w:pPr>
        <w:widowControl/>
        <w:spacing w:line="330" w:lineRule="atLeast"/>
        <w:ind w:firstLine="570"/>
        <w:jc w:val="left"/>
        <w:rPr>
          <w:rFonts w:ascii="仿宋_GB2312" w:eastAsia="仿宋_GB2312" w:cs="Times New Roman"/>
          <w:color w:val="000000"/>
          <w:sz w:val="32"/>
          <w:szCs w:val="32"/>
        </w:rPr>
      </w:pPr>
      <w:r w:rsidRPr="00D226E3">
        <w:rPr>
          <w:rFonts w:ascii="仿宋_GB2312" w:eastAsia="仿宋_GB2312" w:hAnsi="宋体" w:cs="仿宋_GB2312" w:hint="eastAsia"/>
          <w:color w:val="000000"/>
          <w:sz w:val="32"/>
          <w:szCs w:val="32"/>
        </w:rPr>
        <w:t>人民法院审理涉及家庭暴力的案件，可以根据公安机关出警记录、告诫书、伤情鉴定意见等证据，认定家庭暴力事实。</w:t>
      </w:r>
    </w:p>
    <w:p w:rsidR="003B7E68" w:rsidRPr="00D226E3" w:rsidRDefault="003B7E68" w:rsidP="001C4299">
      <w:pPr>
        <w:widowControl/>
        <w:spacing w:line="330" w:lineRule="atLeast"/>
        <w:jc w:val="left"/>
        <w:rPr>
          <w:rFonts w:ascii="仿宋_GB2312" w:eastAsia="仿宋_GB2312" w:cs="Times New Roman"/>
          <w:color w:val="000000"/>
          <w:kern w:val="0"/>
          <w:sz w:val="32"/>
          <w:szCs w:val="32"/>
        </w:rPr>
      </w:pPr>
      <w:r w:rsidRPr="00D226E3">
        <w:rPr>
          <w:rFonts w:ascii="仿宋_GB2312" w:eastAsia="仿宋_GB2312" w:hAnsi="宋体" w:cs="仿宋_GB2312" w:hint="eastAsia"/>
          <w:color w:val="000000"/>
          <w:kern w:val="0"/>
          <w:sz w:val="32"/>
          <w:szCs w:val="32"/>
        </w:rPr>
        <w:t xml:space="preserve">　　第十四条</w:t>
      </w:r>
      <w:r w:rsidRPr="00D226E3">
        <w:rPr>
          <w:rFonts w:ascii="仿宋_GB2312" w:eastAsia="仿宋_GB2312" w:hAnsi="宋体" w:cs="仿宋_GB2312"/>
          <w:color w:val="000000"/>
          <w:kern w:val="0"/>
          <w:sz w:val="32"/>
          <w:szCs w:val="32"/>
        </w:rPr>
        <w:t xml:space="preserve">  </w:t>
      </w:r>
      <w:r w:rsidRPr="00D226E3">
        <w:rPr>
          <w:rFonts w:ascii="仿宋_GB2312" w:eastAsia="仿宋_GB2312" w:hAnsi="宋体" w:cs="仿宋_GB2312" w:hint="eastAsia"/>
          <w:color w:val="000000"/>
          <w:kern w:val="0"/>
          <w:sz w:val="32"/>
          <w:szCs w:val="32"/>
        </w:rPr>
        <w:t>妇联组织在收到抄送的告诫书后应及时和受害人进行联络并提供必要的法律帮助，积极开展跟踪回访工作，督促加害人及时纠正违法行为，维护家庭和谐稳定。</w:t>
      </w:r>
    </w:p>
    <w:p w:rsidR="003B7E68" w:rsidRPr="00D226E3" w:rsidRDefault="003B7E68" w:rsidP="001C4299">
      <w:pPr>
        <w:widowControl/>
        <w:spacing w:line="330" w:lineRule="atLeast"/>
        <w:jc w:val="left"/>
        <w:rPr>
          <w:rFonts w:ascii="仿宋_GB2312" w:eastAsia="仿宋_GB2312" w:cs="Times New Roman"/>
          <w:color w:val="000000"/>
          <w:kern w:val="0"/>
          <w:sz w:val="32"/>
          <w:szCs w:val="32"/>
        </w:rPr>
      </w:pPr>
      <w:r w:rsidRPr="00D226E3">
        <w:rPr>
          <w:rFonts w:ascii="仿宋_GB2312" w:eastAsia="仿宋_GB2312" w:hAnsi="宋体" w:cs="仿宋_GB2312" w:hint="eastAsia"/>
          <w:color w:val="000000"/>
          <w:kern w:val="0"/>
          <w:sz w:val="32"/>
          <w:szCs w:val="32"/>
        </w:rPr>
        <w:t xml:space="preserve">　　各级妇联组织要健全维权工作网络，积极开展预防和制止家庭暴力的宣传指导工作，主动配合公安机关认真做好家庭暴力投诉的调解和处理工作。</w:t>
      </w:r>
    </w:p>
    <w:p w:rsidR="003B7E68" w:rsidRPr="00D226E3" w:rsidRDefault="003B7E68" w:rsidP="001C4299">
      <w:pPr>
        <w:widowControl/>
        <w:spacing w:line="330" w:lineRule="atLeast"/>
        <w:ind w:firstLine="570"/>
        <w:jc w:val="left"/>
        <w:rPr>
          <w:rFonts w:ascii="仿宋_GB2312" w:eastAsia="仿宋_GB2312" w:cs="Times New Roman"/>
          <w:color w:val="000000"/>
          <w:kern w:val="0"/>
          <w:sz w:val="32"/>
          <w:szCs w:val="32"/>
        </w:rPr>
      </w:pPr>
      <w:r w:rsidRPr="00D226E3">
        <w:rPr>
          <w:rFonts w:ascii="仿宋_GB2312" w:eastAsia="仿宋_GB2312" w:hAnsi="宋体" w:cs="仿宋_GB2312" w:hint="eastAsia"/>
          <w:color w:val="000000"/>
          <w:kern w:val="0"/>
          <w:sz w:val="32"/>
          <w:szCs w:val="32"/>
        </w:rPr>
        <w:t>第十五条</w:t>
      </w:r>
      <w:r w:rsidRPr="00D226E3">
        <w:rPr>
          <w:rFonts w:ascii="仿宋_GB2312" w:eastAsia="仿宋_GB2312" w:hAnsi="宋体" w:cs="仿宋_GB2312"/>
          <w:color w:val="000000"/>
          <w:kern w:val="0"/>
          <w:sz w:val="32"/>
          <w:szCs w:val="32"/>
        </w:rPr>
        <w:t xml:space="preserve">  </w:t>
      </w:r>
      <w:r w:rsidRPr="00D226E3">
        <w:rPr>
          <w:rFonts w:ascii="仿宋_GB2312" w:eastAsia="仿宋_GB2312" w:hAnsi="宋体" w:cs="仿宋_GB2312" w:hint="eastAsia"/>
          <w:color w:val="000000"/>
          <w:kern w:val="0"/>
          <w:sz w:val="32"/>
          <w:szCs w:val="32"/>
        </w:rPr>
        <w:t>处理涉及家庭暴力案件的有关单位和人员，对获悉的公民隐私负有保密义务。</w:t>
      </w:r>
    </w:p>
    <w:p w:rsidR="003B7E68" w:rsidRPr="00D226E3" w:rsidRDefault="003B7E68" w:rsidP="001C4299">
      <w:pPr>
        <w:widowControl/>
        <w:spacing w:line="330" w:lineRule="atLeast"/>
        <w:ind w:firstLine="570"/>
        <w:jc w:val="left"/>
        <w:rPr>
          <w:rFonts w:ascii="仿宋_GB2312" w:eastAsia="仿宋_GB2312" w:cs="Times New Roman"/>
          <w:color w:val="000000"/>
          <w:kern w:val="0"/>
          <w:sz w:val="32"/>
          <w:szCs w:val="32"/>
        </w:rPr>
      </w:pPr>
      <w:r w:rsidRPr="00D226E3">
        <w:rPr>
          <w:rFonts w:ascii="仿宋_GB2312" w:eastAsia="仿宋_GB2312" w:hAnsi="宋体" w:cs="仿宋_GB2312" w:hint="eastAsia"/>
          <w:color w:val="000000"/>
          <w:kern w:val="0"/>
          <w:sz w:val="32"/>
          <w:szCs w:val="32"/>
        </w:rPr>
        <w:t>第十六条</w:t>
      </w:r>
      <w:r w:rsidRPr="00D226E3">
        <w:rPr>
          <w:rFonts w:ascii="仿宋_GB2312" w:eastAsia="仿宋_GB2312" w:hAnsi="宋体" w:cs="仿宋_GB2312"/>
          <w:color w:val="000000"/>
          <w:kern w:val="0"/>
          <w:sz w:val="32"/>
          <w:szCs w:val="32"/>
        </w:rPr>
        <w:t xml:space="preserve">  </w:t>
      </w:r>
      <w:r w:rsidRPr="00D226E3">
        <w:rPr>
          <w:rFonts w:ascii="仿宋_GB2312" w:eastAsia="仿宋_GB2312" w:hAnsi="宋体" w:cs="仿宋_GB2312" w:hint="eastAsia"/>
          <w:color w:val="000000"/>
          <w:sz w:val="32"/>
          <w:szCs w:val="32"/>
        </w:rPr>
        <w:t>家庭成员以外共同生活的人之间实施的暴力行为，参照本法规定执行。</w:t>
      </w:r>
    </w:p>
    <w:p w:rsidR="00386593" w:rsidRPr="00386593" w:rsidRDefault="003B7E68" w:rsidP="001C4299">
      <w:pPr>
        <w:widowControl/>
        <w:spacing w:line="330" w:lineRule="atLeast"/>
        <w:ind w:firstLine="570"/>
        <w:jc w:val="left"/>
        <w:rPr>
          <w:rFonts w:ascii="仿宋_GB2312" w:eastAsia="仿宋_GB2312" w:hAnsi="宋体" w:cs="仿宋_GB2312"/>
          <w:color w:val="000000"/>
          <w:sz w:val="32"/>
          <w:szCs w:val="32"/>
        </w:rPr>
      </w:pPr>
      <w:r w:rsidRPr="00386593">
        <w:rPr>
          <w:rFonts w:ascii="仿宋_GB2312" w:eastAsia="仿宋_GB2312" w:hAnsi="宋体" w:cs="仿宋_GB2312" w:hint="eastAsia"/>
          <w:color w:val="000000"/>
          <w:sz w:val="32"/>
          <w:szCs w:val="32"/>
        </w:rPr>
        <w:t>第十七条</w:t>
      </w:r>
      <w:r w:rsidRPr="00386593">
        <w:rPr>
          <w:rFonts w:ascii="仿宋_GB2312" w:eastAsia="仿宋_GB2312" w:hAnsi="宋体" w:cs="仿宋_GB2312"/>
          <w:color w:val="000000"/>
          <w:sz w:val="32"/>
          <w:szCs w:val="32"/>
        </w:rPr>
        <w:t xml:space="preserve">  </w:t>
      </w:r>
      <w:r w:rsidRPr="00386593">
        <w:rPr>
          <w:rFonts w:ascii="仿宋_GB2312" w:eastAsia="仿宋_GB2312" w:hAnsi="宋体" w:cs="仿宋_GB2312" w:hint="eastAsia"/>
          <w:color w:val="000000"/>
          <w:sz w:val="32"/>
          <w:szCs w:val="32"/>
        </w:rPr>
        <w:t>本办法自印发之日起施行。</w:t>
      </w:r>
      <w:bookmarkStart w:id="0" w:name="_GoBack"/>
      <w:bookmarkEnd w:id="0"/>
    </w:p>
    <w:p w:rsidR="003B7E68" w:rsidRPr="00386593" w:rsidRDefault="00386593" w:rsidP="001C4299">
      <w:pPr>
        <w:widowControl/>
        <w:spacing w:line="330" w:lineRule="atLeast"/>
        <w:ind w:firstLine="570"/>
        <w:jc w:val="left"/>
        <w:rPr>
          <w:rFonts w:ascii="仿宋_GB2312" w:eastAsia="仿宋_GB2312" w:hAnsi="宋体" w:cs="仿宋_GB2312"/>
          <w:color w:val="000000"/>
          <w:sz w:val="32"/>
          <w:szCs w:val="32"/>
        </w:rPr>
      </w:pPr>
      <w:r w:rsidRPr="00386593">
        <w:rPr>
          <w:rFonts w:ascii="仿宋_GB2312" w:eastAsia="仿宋_GB2312" w:hAnsi="宋体" w:cs="仿宋_GB2312" w:hint="eastAsia"/>
          <w:color w:val="000000"/>
          <w:sz w:val="32"/>
          <w:szCs w:val="32"/>
        </w:rPr>
        <w:t>本办法有效期五年。</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14"/>
      </w:tblGrid>
      <w:tr w:rsidR="003B7E68" w:rsidRPr="000814F3">
        <w:trPr>
          <w:trHeight w:val="11981"/>
        </w:trPr>
        <w:tc>
          <w:tcPr>
            <w:tcW w:w="8414" w:type="dxa"/>
            <w:tcBorders>
              <w:top w:val="thinThickSmallGap" w:sz="24" w:space="0" w:color="auto"/>
              <w:left w:val="thinThickSmallGap" w:sz="24" w:space="0" w:color="auto"/>
              <w:bottom w:val="thickThinSmallGap" w:sz="24" w:space="0" w:color="auto"/>
              <w:right w:val="thickThinSmallGap" w:sz="24" w:space="0" w:color="auto"/>
            </w:tcBorders>
          </w:tcPr>
          <w:p w:rsidR="003B7E68" w:rsidRPr="002E7D6E" w:rsidRDefault="003B7E68" w:rsidP="00234724">
            <w:pPr>
              <w:pStyle w:val="a5"/>
              <w:shd w:val="clear" w:color="auto" w:fill="FFFFFF"/>
              <w:spacing w:before="0" w:beforeAutospacing="0" w:after="0" w:afterAutospacing="0" w:line="360" w:lineRule="atLeast"/>
              <w:jc w:val="center"/>
              <w:rPr>
                <w:rFonts w:ascii="Arial" w:hAnsi="Arial" w:cs="Arial"/>
                <w:b/>
                <w:bCs/>
                <w:color w:val="333333"/>
                <w:sz w:val="44"/>
                <w:szCs w:val="44"/>
              </w:rPr>
            </w:pPr>
            <w:r>
              <w:rPr>
                <w:rFonts w:ascii="仿宋_GB2312" w:eastAsia="仿宋_GB2312" w:cs="Times New Roman"/>
                <w:sz w:val="32"/>
                <w:szCs w:val="32"/>
              </w:rPr>
              <w:lastRenderedPageBreak/>
              <w:br w:type="page"/>
            </w:r>
            <w:r w:rsidRPr="002E7D6E">
              <w:rPr>
                <w:rFonts w:ascii="Arial" w:hAnsi="Arial" w:hint="eastAsia"/>
                <w:b/>
                <w:bCs/>
                <w:color w:val="333333"/>
                <w:sz w:val="44"/>
                <w:szCs w:val="44"/>
              </w:rPr>
              <w:t>家庭暴力告诫书</w:t>
            </w:r>
          </w:p>
          <w:p w:rsidR="003B7E68" w:rsidRPr="002E7D6E" w:rsidRDefault="003B7E68" w:rsidP="00234724">
            <w:pPr>
              <w:pStyle w:val="a5"/>
              <w:shd w:val="clear" w:color="auto" w:fill="FFFFFF"/>
              <w:spacing w:before="0" w:beforeAutospacing="0" w:after="0" w:afterAutospacing="0" w:line="360" w:lineRule="atLeast"/>
              <w:ind w:right="480"/>
              <w:jc w:val="right"/>
              <w:rPr>
                <w:rFonts w:ascii="仿宋_GB2312" w:eastAsia="仿宋_GB2312" w:hAnsi="Arial" w:cs="Times New Roman"/>
                <w:color w:val="333333"/>
              </w:rPr>
            </w:pPr>
            <w:r w:rsidRPr="002E7D6E">
              <w:rPr>
                <w:rFonts w:ascii="仿宋_GB2312" w:eastAsia="仿宋_GB2312" w:hAnsi="Arial" w:cs="仿宋_GB2312"/>
                <w:color w:val="333333"/>
              </w:rPr>
              <w:t>X</w:t>
            </w:r>
            <w:r w:rsidRPr="002E7D6E">
              <w:rPr>
                <w:rFonts w:ascii="仿宋_GB2312" w:eastAsia="仿宋_GB2312" w:hAnsi="Arial" w:cs="仿宋_GB2312" w:hint="eastAsia"/>
                <w:color w:val="333333"/>
              </w:rPr>
              <w:t>公</w:t>
            </w:r>
            <w:r w:rsidRPr="002E7D6E">
              <w:rPr>
                <w:rFonts w:ascii="仿宋_GB2312" w:eastAsia="仿宋_GB2312" w:hAnsi="Arial" w:cs="仿宋_GB2312"/>
                <w:color w:val="333333"/>
              </w:rPr>
              <w:t>(XX</w:t>
            </w:r>
            <w:r w:rsidRPr="002E7D6E">
              <w:rPr>
                <w:rFonts w:ascii="仿宋_GB2312" w:eastAsia="仿宋_GB2312" w:hAnsi="Arial" w:cs="仿宋_GB2312" w:hint="eastAsia"/>
                <w:color w:val="333333"/>
              </w:rPr>
              <w:t>派</w:t>
            </w:r>
            <w:r w:rsidRPr="002E7D6E">
              <w:rPr>
                <w:rFonts w:ascii="仿宋_GB2312" w:eastAsia="仿宋_GB2312" w:hAnsi="Arial" w:cs="仿宋_GB2312"/>
                <w:color w:val="333333"/>
              </w:rPr>
              <w:t>)</w:t>
            </w:r>
            <w:r w:rsidRPr="002E7D6E">
              <w:rPr>
                <w:rFonts w:ascii="仿宋_GB2312" w:eastAsia="仿宋_GB2312" w:hAnsi="Arial" w:cs="仿宋_GB2312" w:hint="eastAsia"/>
                <w:color w:val="333333"/>
              </w:rPr>
              <w:t>家暴告字〔</w:t>
            </w:r>
            <w:r w:rsidRPr="002E7D6E">
              <w:rPr>
                <w:rFonts w:ascii="仿宋_GB2312" w:eastAsia="仿宋_GB2312" w:hAnsi="Arial" w:cs="仿宋_GB2312"/>
                <w:color w:val="333333"/>
              </w:rPr>
              <w:t xml:space="preserve"> </w:t>
            </w:r>
            <w:r w:rsidRPr="002E7D6E">
              <w:rPr>
                <w:rFonts w:ascii="仿宋_GB2312" w:eastAsia="仿宋_GB2312" w:hAnsi="Arial" w:cs="仿宋_GB2312" w:hint="eastAsia"/>
                <w:color w:val="333333"/>
              </w:rPr>
              <w:t>〕</w:t>
            </w:r>
            <w:r w:rsidRPr="002E7D6E">
              <w:rPr>
                <w:rFonts w:ascii="仿宋_GB2312" w:eastAsia="仿宋_GB2312" w:hAnsi="Arial" w:cs="仿宋_GB2312"/>
                <w:color w:val="333333"/>
              </w:rPr>
              <w:t xml:space="preserve"> </w:t>
            </w:r>
            <w:r w:rsidRPr="002E7D6E">
              <w:rPr>
                <w:rFonts w:ascii="仿宋_GB2312" w:eastAsia="仿宋_GB2312" w:hAnsi="Arial" w:cs="仿宋_GB2312" w:hint="eastAsia"/>
                <w:color w:val="333333"/>
              </w:rPr>
              <w:t>号</w:t>
            </w:r>
          </w:p>
          <w:p w:rsidR="003B7E68" w:rsidRPr="002E7D6E" w:rsidRDefault="003B7E68" w:rsidP="00234724">
            <w:pPr>
              <w:pStyle w:val="a5"/>
              <w:shd w:val="clear" w:color="auto" w:fill="FFFFFF"/>
              <w:spacing w:before="0" w:beforeAutospacing="0" w:after="0" w:afterAutospacing="0" w:line="360" w:lineRule="atLeast"/>
              <w:rPr>
                <w:color w:val="333333"/>
                <w:sz w:val="28"/>
                <w:szCs w:val="28"/>
                <w:u w:val="single"/>
              </w:rPr>
            </w:pPr>
            <w:r w:rsidRPr="002E7D6E">
              <w:rPr>
                <w:rFonts w:hint="eastAsia"/>
                <w:color w:val="333333"/>
                <w:sz w:val="28"/>
                <w:szCs w:val="28"/>
              </w:rPr>
              <w:t>家庭暴力加害人姓名</w:t>
            </w:r>
            <w:r w:rsidRPr="002E7D6E">
              <w:rPr>
                <w:color w:val="333333"/>
                <w:sz w:val="28"/>
                <w:szCs w:val="28"/>
                <w:u w:val="single"/>
              </w:rPr>
              <w:t xml:space="preserve">       </w:t>
            </w:r>
            <w:r w:rsidRPr="002E7D6E">
              <w:rPr>
                <w:rFonts w:hint="eastAsia"/>
                <w:color w:val="333333"/>
                <w:sz w:val="28"/>
                <w:szCs w:val="28"/>
              </w:rPr>
              <w:t>性别</w:t>
            </w:r>
            <w:r w:rsidRPr="002E7D6E">
              <w:rPr>
                <w:color w:val="333333"/>
                <w:sz w:val="28"/>
                <w:szCs w:val="28"/>
                <w:u w:val="single"/>
              </w:rPr>
              <w:t xml:space="preserve">     </w:t>
            </w:r>
            <w:r w:rsidRPr="002E7D6E">
              <w:rPr>
                <w:rFonts w:hint="eastAsia"/>
                <w:color w:val="333333"/>
                <w:sz w:val="28"/>
                <w:szCs w:val="28"/>
              </w:rPr>
              <w:t>出生日期</w:t>
            </w:r>
            <w:r w:rsidRPr="002E7D6E">
              <w:rPr>
                <w:color w:val="333333"/>
                <w:sz w:val="28"/>
                <w:szCs w:val="28"/>
                <w:u w:val="single"/>
              </w:rPr>
              <w:t xml:space="preserve">         </w:t>
            </w:r>
          </w:p>
          <w:p w:rsidR="003B7E68" w:rsidRPr="002E7D6E" w:rsidRDefault="003B7E68" w:rsidP="00234724">
            <w:pPr>
              <w:pStyle w:val="a5"/>
              <w:shd w:val="clear" w:color="auto" w:fill="FFFFFF"/>
              <w:spacing w:before="0" w:beforeAutospacing="0" w:after="0" w:afterAutospacing="0" w:line="360" w:lineRule="atLeast"/>
              <w:rPr>
                <w:rFonts w:cs="Times New Roman"/>
                <w:color w:val="333333"/>
                <w:sz w:val="28"/>
                <w:szCs w:val="28"/>
              </w:rPr>
            </w:pPr>
            <w:r w:rsidRPr="002E7D6E">
              <w:rPr>
                <w:rFonts w:hint="eastAsia"/>
                <w:color w:val="333333"/>
                <w:sz w:val="28"/>
                <w:szCs w:val="28"/>
              </w:rPr>
              <w:t>身份证件种类及号码</w:t>
            </w:r>
            <w:r w:rsidRPr="002E7D6E">
              <w:rPr>
                <w:color w:val="333333"/>
                <w:sz w:val="28"/>
                <w:szCs w:val="28"/>
              </w:rPr>
              <w:t xml:space="preserve"> </w:t>
            </w:r>
            <w:r w:rsidRPr="002E7D6E">
              <w:rPr>
                <w:color w:val="333333"/>
                <w:sz w:val="28"/>
                <w:szCs w:val="28"/>
                <w:u w:val="single"/>
              </w:rPr>
              <w:t xml:space="preserve">                                </w:t>
            </w:r>
          </w:p>
          <w:p w:rsidR="003B7E68" w:rsidRPr="002E7D6E" w:rsidRDefault="003B7E68" w:rsidP="00234724">
            <w:pPr>
              <w:pStyle w:val="a5"/>
              <w:shd w:val="clear" w:color="auto" w:fill="FFFFFF"/>
              <w:spacing w:before="0" w:beforeAutospacing="0" w:after="0" w:afterAutospacing="0" w:line="360" w:lineRule="atLeast"/>
              <w:rPr>
                <w:color w:val="333333"/>
                <w:sz w:val="28"/>
                <w:szCs w:val="28"/>
                <w:u w:val="single"/>
              </w:rPr>
            </w:pPr>
            <w:r w:rsidRPr="002E7D6E">
              <w:rPr>
                <w:rFonts w:hint="eastAsia"/>
                <w:color w:val="333333"/>
                <w:sz w:val="28"/>
                <w:szCs w:val="28"/>
              </w:rPr>
              <w:t>现住址</w:t>
            </w:r>
            <w:r w:rsidRPr="002E7D6E">
              <w:rPr>
                <w:color w:val="333333"/>
                <w:sz w:val="28"/>
                <w:szCs w:val="28"/>
                <w:u w:val="single"/>
              </w:rPr>
              <w:t xml:space="preserve">                                             </w:t>
            </w:r>
          </w:p>
          <w:p w:rsidR="003B7E68" w:rsidRPr="002E7D6E" w:rsidRDefault="003B7E68" w:rsidP="00234724">
            <w:pPr>
              <w:pStyle w:val="a5"/>
              <w:shd w:val="clear" w:color="auto" w:fill="FFFFFF"/>
              <w:spacing w:before="0" w:beforeAutospacing="0" w:after="0" w:afterAutospacing="0" w:line="360" w:lineRule="atLeast"/>
              <w:rPr>
                <w:color w:val="333333"/>
                <w:sz w:val="28"/>
                <w:szCs w:val="28"/>
                <w:u w:val="single"/>
              </w:rPr>
            </w:pPr>
            <w:r w:rsidRPr="002E7D6E">
              <w:rPr>
                <w:rFonts w:hint="eastAsia"/>
                <w:color w:val="333333"/>
                <w:sz w:val="28"/>
                <w:szCs w:val="28"/>
              </w:rPr>
              <w:t>现查明</w:t>
            </w:r>
            <w:r w:rsidRPr="002E7D6E">
              <w:rPr>
                <w:color w:val="333333"/>
                <w:sz w:val="28"/>
                <w:szCs w:val="28"/>
                <w:u w:val="single"/>
              </w:rPr>
              <w:t xml:space="preserve">                                             </w:t>
            </w:r>
          </w:p>
          <w:p w:rsidR="003B7E68" w:rsidRDefault="003B7E68" w:rsidP="00234724">
            <w:pPr>
              <w:pStyle w:val="a5"/>
              <w:shd w:val="clear" w:color="auto" w:fill="FFFFFF"/>
              <w:spacing w:before="0" w:beforeAutospacing="0" w:after="0" w:afterAutospacing="0" w:line="360" w:lineRule="atLeast"/>
              <w:rPr>
                <w:rFonts w:cs="Times New Roman"/>
                <w:color w:val="333333"/>
                <w:sz w:val="28"/>
                <w:szCs w:val="28"/>
              </w:rPr>
            </w:pPr>
            <w:r w:rsidRPr="002E7D6E">
              <w:rPr>
                <w:color w:val="333333"/>
                <w:sz w:val="28"/>
                <w:szCs w:val="28"/>
                <w:u w:val="single"/>
              </w:rPr>
              <w:t xml:space="preserve">                                                   </w:t>
            </w:r>
            <w:r w:rsidRPr="002E7D6E">
              <w:rPr>
                <w:rFonts w:hint="eastAsia"/>
                <w:color w:val="333333"/>
                <w:sz w:val="28"/>
                <w:szCs w:val="28"/>
              </w:rPr>
              <w:t>，</w:t>
            </w:r>
          </w:p>
          <w:p w:rsidR="003B7E68" w:rsidRPr="002E7D6E" w:rsidRDefault="003B7E68" w:rsidP="00234724">
            <w:pPr>
              <w:pStyle w:val="a5"/>
              <w:shd w:val="clear" w:color="auto" w:fill="FFFFFF"/>
              <w:spacing w:before="0" w:beforeAutospacing="0" w:after="0" w:afterAutospacing="0" w:line="360" w:lineRule="atLeast"/>
              <w:rPr>
                <w:color w:val="333333"/>
                <w:sz w:val="28"/>
                <w:szCs w:val="28"/>
                <w:u w:val="single"/>
              </w:rPr>
            </w:pPr>
            <w:r w:rsidRPr="002E7D6E">
              <w:rPr>
                <w:rFonts w:hint="eastAsia"/>
                <w:color w:val="333333"/>
                <w:sz w:val="28"/>
                <w:szCs w:val="28"/>
              </w:rPr>
              <w:t>以上事实有</w:t>
            </w:r>
            <w:r w:rsidRPr="002E7D6E">
              <w:rPr>
                <w:color w:val="333333"/>
                <w:sz w:val="28"/>
                <w:szCs w:val="28"/>
                <w:u w:val="single"/>
              </w:rPr>
              <w:t xml:space="preserve">                                       </w:t>
            </w:r>
          </w:p>
          <w:p w:rsidR="003B7E68" w:rsidRPr="002E7D6E" w:rsidRDefault="003B7E68" w:rsidP="00234724">
            <w:pPr>
              <w:pStyle w:val="a5"/>
              <w:shd w:val="clear" w:color="auto" w:fill="FFFFFF"/>
              <w:spacing w:before="0" w:beforeAutospacing="0" w:after="0" w:afterAutospacing="0" w:line="360" w:lineRule="atLeast"/>
              <w:rPr>
                <w:color w:val="333333"/>
                <w:sz w:val="28"/>
                <w:szCs w:val="28"/>
                <w:u w:val="single"/>
              </w:rPr>
            </w:pPr>
            <w:r w:rsidRPr="002E7D6E">
              <w:rPr>
                <w:color w:val="333333"/>
                <w:sz w:val="28"/>
                <w:szCs w:val="28"/>
                <w:u w:val="single"/>
              </w:rPr>
              <w:t xml:space="preserve">                                                   </w:t>
            </w:r>
          </w:p>
          <w:p w:rsidR="003B7E68" w:rsidRPr="002E7D6E" w:rsidRDefault="003B7E68" w:rsidP="00234724">
            <w:pPr>
              <w:pStyle w:val="a5"/>
              <w:shd w:val="clear" w:color="auto" w:fill="FFFFFF"/>
              <w:spacing w:before="0" w:beforeAutospacing="0" w:after="0" w:afterAutospacing="0" w:line="360" w:lineRule="atLeast"/>
              <w:rPr>
                <w:rFonts w:cs="Times New Roman"/>
                <w:color w:val="333333"/>
                <w:sz w:val="28"/>
                <w:szCs w:val="28"/>
              </w:rPr>
            </w:pPr>
            <w:r w:rsidRPr="002E7D6E">
              <w:rPr>
                <w:color w:val="333333"/>
                <w:sz w:val="28"/>
                <w:szCs w:val="28"/>
                <w:u w:val="single"/>
              </w:rPr>
              <w:t xml:space="preserve">                                       </w:t>
            </w:r>
            <w:r w:rsidRPr="002E7D6E">
              <w:rPr>
                <w:rFonts w:hint="eastAsia"/>
                <w:color w:val="333333"/>
                <w:sz w:val="28"/>
                <w:szCs w:val="28"/>
              </w:rPr>
              <w:t>等证据证实。</w:t>
            </w:r>
          </w:p>
          <w:p w:rsidR="003B7E68" w:rsidRPr="002E7D6E" w:rsidRDefault="003B7E68" w:rsidP="00967B89">
            <w:pPr>
              <w:pStyle w:val="a5"/>
              <w:shd w:val="clear" w:color="auto" w:fill="FFFFFF"/>
              <w:spacing w:before="0" w:beforeAutospacing="0" w:after="0" w:afterAutospacing="0" w:line="360" w:lineRule="atLeast"/>
              <w:ind w:firstLineChars="200" w:firstLine="560"/>
              <w:rPr>
                <w:rFonts w:cs="Times New Roman"/>
                <w:color w:val="333333"/>
                <w:sz w:val="28"/>
                <w:szCs w:val="28"/>
              </w:rPr>
            </w:pPr>
            <w:r>
              <w:rPr>
                <w:rFonts w:hint="eastAsia"/>
                <w:color w:val="333333"/>
                <w:sz w:val="28"/>
                <w:szCs w:val="28"/>
              </w:rPr>
              <w:t>根据《中华人民共和国</w:t>
            </w:r>
            <w:r>
              <w:rPr>
                <w:rFonts w:ascii="????" w:hAnsi="????" w:hint="eastAsia"/>
                <w:color w:val="000000"/>
                <w:sz w:val="28"/>
                <w:szCs w:val="28"/>
              </w:rPr>
              <w:t>反家庭暴力法</w:t>
            </w:r>
            <w:r w:rsidRPr="002E7D6E">
              <w:rPr>
                <w:rFonts w:hint="eastAsia"/>
                <w:color w:val="333333"/>
                <w:sz w:val="28"/>
                <w:szCs w:val="28"/>
              </w:rPr>
              <w:t>》</w:t>
            </w:r>
            <w:r>
              <w:rPr>
                <w:rFonts w:hint="eastAsia"/>
                <w:color w:val="333333"/>
                <w:sz w:val="28"/>
                <w:szCs w:val="28"/>
              </w:rPr>
              <w:t>第十六条之规定，决定给予告诫，应</w:t>
            </w:r>
            <w:r w:rsidRPr="002E7D6E">
              <w:rPr>
                <w:rFonts w:hint="eastAsia"/>
                <w:color w:val="333333"/>
                <w:sz w:val="28"/>
                <w:szCs w:val="28"/>
              </w:rPr>
              <w:t>及时纠正不法行为，严禁对家庭成员再次实施家庭暴力行为，如有违法犯罪行为，公安机关将依法处理。</w:t>
            </w:r>
          </w:p>
          <w:p w:rsidR="003B7E68" w:rsidRPr="002E7D6E" w:rsidRDefault="003B7E68" w:rsidP="00234724">
            <w:pPr>
              <w:pStyle w:val="a5"/>
              <w:shd w:val="clear" w:color="auto" w:fill="FFFFFF"/>
              <w:spacing w:before="0" w:beforeAutospacing="0" w:after="0" w:afterAutospacing="0" w:line="360" w:lineRule="atLeast"/>
              <w:jc w:val="right"/>
              <w:rPr>
                <w:rFonts w:cs="Times New Roman"/>
                <w:color w:val="333333"/>
                <w:sz w:val="28"/>
                <w:szCs w:val="28"/>
              </w:rPr>
            </w:pPr>
          </w:p>
          <w:p w:rsidR="003B7E68" w:rsidRPr="002E7D6E" w:rsidRDefault="003B7E68" w:rsidP="00234724">
            <w:pPr>
              <w:pStyle w:val="a5"/>
              <w:shd w:val="clear" w:color="auto" w:fill="FFFFFF"/>
              <w:spacing w:before="0" w:beforeAutospacing="0" w:after="0" w:afterAutospacing="0" w:line="360" w:lineRule="atLeast"/>
              <w:ind w:right="280"/>
              <w:jc w:val="right"/>
              <w:rPr>
                <w:color w:val="333333"/>
                <w:sz w:val="28"/>
                <w:szCs w:val="28"/>
              </w:rPr>
            </w:pPr>
            <w:r w:rsidRPr="002E7D6E">
              <w:rPr>
                <w:color w:val="333333"/>
                <w:sz w:val="28"/>
                <w:szCs w:val="28"/>
              </w:rPr>
              <w:t>XX</w:t>
            </w:r>
            <w:r w:rsidRPr="002E7D6E">
              <w:rPr>
                <w:rFonts w:hint="eastAsia"/>
                <w:color w:val="333333"/>
                <w:sz w:val="28"/>
                <w:szCs w:val="28"/>
              </w:rPr>
              <w:t>派出所</w:t>
            </w:r>
            <w:r w:rsidRPr="002E7D6E">
              <w:rPr>
                <w:color w:val="333333"/>
                <w:sz w:val="28"/>
                <w:szCs w:val="28"/>
              </w:rPr>
              <w:t>(</w:t>
            </w:r>
            <w:r w:rsidRPr="002E7D6E">
              <w:rPr>
                <w:rFonts w:hint="eastAsia"/>
                <w:color w:val="333333"/>
                <w:sz w:val="28"/>
                <w:szCs w:val="28"/>
              </w:rPr>
              <w:t>印</w:t>
            </w:r>
            <w:r w:rsidRPr="002E7D6E">
              <w:rPr>
                <w:color w:val="333333"/>
                <w:sz w:val="28"/>
                <w:szCs w:val="28"/>
              </w:rPr>
              <w:t>)</w:t>
            </w:r>
          </w:p>
          <w:p w:rsidR="003B7E68" w:rsidRPr="002E7D6E" w:rsidRDefault="003B7E68" w:rsidP="00234724">
            <w:pPr>
              <w:pStyle w:val="a5"/>
              <w:shd w:val="clear" w:color="auto" w:fill="FFFFFF"/>
              <w:spacing w:before="0" w:beforeAutospacing="0" w:after="0" w:afterAutospacing="0" w:line="360" w:lineRule="atLeast"/>
              <w:ind w:right="560"/>
              <w:jc w:val="right"/>
              <w:rPr>
                <w:rFonts w:cs="Times New Roman"/>
                <w:color w:val="333333"/>
                <w:sz w:val="28"/>
                <w:szCs w:val="28"/>
              </w:rPr>
            </w:pPr>
            <w:r w:rsidRPr="002E7D6E">
              <w:rPr>
                <w:rFonts w:hint="eastAsia"/>
                <w:color w:val="333333"/>
                <w:sz w:val="28"/>
                <w:szCs w:val="28"/>
              </w:rPr>
              <w:t>年</w:t>
            </w:r>
            <w:r w:rsidRPr="002E7D6E">
              <w:rPr>
                <w:color w:val="333333"/>
                <w:sz w:val="28"/>
                <w:szCs w:val="28"/>
              </w:rPr>
              <w:t xml:space="preserve"> </w:t>
            </w:r>
            <w:r w:rsidRPr="002E7D6E">
              <w:rPr>
                <w:rFonts w:hint="eastAsia"/>
                <w:color w:val="333333"/>
                <w:sz w:val="28"/>
                <w:szCs w:val="28"/>
              </w:rPr>
              <w:t>月</w:t>
            </w:r>
            <w:r w:rsidRPr="002E7D6E">
              <w:rPr>
                <w:color w:val="333333"/>
                <w:sz w:val="28"/>
                <w:szCs w:val="28"/>
              </w:rPr>
              <w:t xml:space="preserve"> </w:t>
            </w:r>
            <w:r w:rsidRPr="002E7D6E">
              <w:rPr>
                <w:rFonts w:hint="eastAsia"/>
                <w:color w:val="333333"/>
                <w:sz w:val="28"/>
                <w:szCs w:val="28"/>
              </w:rPr>
              <w:t>日</w:t>
            </w:r>
          </w:p>
          <w:p w:rsidR="003B7E68" w:rsidRPr="002E7D6E" w:rsidRDefault="003B7E68" w:rsidP="00234724">
            <w:pPr>
              <w:pStyle w:val="a5"/>
              <w:shd w:val="clear" w:color="auto" w:fill="FFFFFF"/>
              <w:spacing w:before="0" w:beforeAutospacing="0" w:after="0" w:afterAutospacing="0" w:line="360" w:lineRule="atLeast"/>
              <w:rPr>
                <w:color w:val="333333"/>
                <w:sz w:val="28"/>
                <w:szCs w:val="28"/>
              </w:rPr>
            </w:pPr>
            <w:r w:rsidRPr="002E7D6E">
              <w:rPr>
                <w:rFonts w:hint="eastAsia"/>
                <w:color w:val="333333"/>
                <w:sz w:val="28"/>
                <w:szCs w:val="28"/>
              </w:rPr>
              <w:t>被告诫人</w:t>
            </w:r>
            <w:r w:rsidRPr="002E7D6E">
              <w:rPr>
                <w:color w:val="333333"/>
                <w:sz w:val="28"/>
                <w:szCs w:val="28"/>
              </w:rPr>
              <w:t>(</w:t>
            </w:r>
            <w:r w:rsidRPr="002E7D6E">
              <w:rPr>
                <w:rFonts w:hint="eastAsia"/>
                <w:color w:val="333333"/>
                <w:sz w:val="28"/>
                <w:szCs w:val="28"/>
              </w:rPr>
              <w:t>签名、捺印</w:t>
            </w:r>
            <w:r w:rsidRPr="002E7D6E">
              <w:rPr>
                <w:color w:val="333333"/>
                <w:sz w:val="28"/>
                <w:szCs w:val="28"/>
              </w:rPr>
              <w:t>)</w:t>
            </w:r>
          </w:p>
          <w:p w:rsidR="003B7E68" w:rsidRPr="00E223E4" w:rsidRDefault="003B7E68" w:rsidP="00234724">
            <w:pPr>
              <w:pStyle w:val="a5"/>
              <w:spacing w:before="0" w:beforeAutospacing="0" w:after="0" w:afterAutospacing="0" w:line="360" w:lineRule="atLeast"/>
              <w:jc w:val="center"/>
              <w:rPr>
                <w:rFonts w:cs="Times New Roman"/>
                <w:color w:val="333333"/>
                <w:sz w:val="28"/>
                <w:szCs w:val="28"/>
              </w:rPr>
            </w:pPr>
            <w:r>
              <w:rPr>
                <w:color w:val="333333"/>
                <w:sz w:val="28"/>
                <w:szCs w:val="28"/>
              </w:rPr>
              <w:t xml:space="preserve">                           </w:t>
            </w:r>
            <w:r w:rsidRPr="002E7D6E">
              <w:rPr>
                <w:rFonts w:hint="eastAsia"/>
                <w:color w:val="333333"/>
                <w:sz w:val="28"/>
                <w:szCs w:val="28"/>
              </w:rPr>
              <w:t>年</w:t>
            </w:r>
            <w:r w:rsidRPr="002E7D6E">
              <w:rPr>
                <w:color w:val="333333"/>
                <w:sz w:val="28"/>
                <w:szCs w:val="28"/>
              </w:rPr>
              <w:t xml:space="preserve"> </w:t>
            </w:r>
            <w:r w:rsidRPr="002E7D6E">
              <w:rPr>
                <w:rFonts w:hint="eastAsia"/>
                <w:color w:val="333333"/>
                <w:sz w:val="28"/>
                <w:szCs w:val="28"/>
              </w:rPr>
              <w:t>月</w:t>
            </w:r>
            <w:r w:rsidRPr="002E7D6E">
              <w:rPr>
                <w:color w:val="333333"/>
                <w:sz w:val="28"/>
                <w:szCs w:val="28"/>
              </w:rPr>
              <w:t xml:space="preserve"> </w:t>
            </w:r>
            <w:r>
              <w:rPr>
                <w:rFonts w:hint="eastAsia"/>
                <w:color w:val="333333"/>
                <w:sz w:val="28"/>
                <w:szCs w:val="28"/>
              </w:rPr>
              <w:t>日</w:t>
            </w:r>
          </w:p>
        </w:tc>
      </w:tr>
    </w:tbl>
    <w:p w:rsidR="003B7E68" w:rsidRPr="001C4299" w:rsidRDefault="003B7E68" w:rsidP="00750FCF">
      <w:pPr>
        <w:widowControl/>
        <w:ind w:firstLineChars="196" w:firstLine="470"/>
        <w:jc w:val="left"/>
        <w:rPr>
          <w:rFonts w:ascii="仿宋_GB2312" w:eastAsia="仿宋_GB2312" w:cs="Times New Roman"/>
          <w:sz w:val="32"/>
          <w:szCs w:val="32"/>
        </w:rPr>
      </w:pPr>
      <w:r w:rsidRPr="00E223E4">
        <w:rPr>
          <w:rFonts w:ascii="宋体" w:hAnsi="宋体" w:cs="宋体" w:hint="eastAsia"/>
          <w:color w:val="333333"/>
          <w:sz w:val="24"/>
          <w:szCs w:val="24"/>
          <w:shd w:val="clear" w:color="auto" w:fill="FFFFFF"/>
        </w:rPr>
        <w:t>本告诫书一式四份</w:t>
      </w:r>
      <w:r w:rsidRPr="00E223E4">
        <w:rPr>
          <w:rFonts w:ascii="宋体" w:hAnsi="宋体" w:cs="宋体"/>
          <w:color w:val="333333"/>
          <w:sz w:val="24"/>
          <w:szCs w:val="24"/>
          <w:shd w:val="clear" w:color="auto" w:fill="FFFFFF"/>
        </w:rPr>
        <w:t>:</w:t>
      </w:r>
      <w:r w:rsidRPr="00E223E4">
        <w:rPr>
          <w:rFonts w:ascii="宋体" w:hAnsi="宋体" w:cs="宋体" w:hint="eastAsia"/>
          <w:color w:val="333333"/>
          <w:sz w:val="24"/>
          <w:szCs w:val="24"/>
          <w:shd w:val="clear" w:color="auto" w:fill="FFFFFF"/>
        </w:rPr>
        <w:t>一份存档，一份交家庭暴力加害人，一份交家庭暴力受害人，一份抄送当事人住所地或经常居住地村</w:t>
      </w:r>
      <w:r w:rsidRPr="00E223E4">
        <w:rPr>
          <w:rFonts w:ascii="宋体" w:hAnsi="宋体" w:cs="宋体"/>
          <w:color w:val="333333"/>
          <w:sz w:val="24"/>
          <w:szCs w:val="24"/>
          <w:shd w:val="clear" w:color="auto" w:fill="FFFFFF"/>
        </w:rPr>
        <w:t>(</w:t>
      </w:r>
      <w:r w:rsidRPr="00E223E4">
        <w:rPr>
          <w:rFonts w:ascii="宋体" w:hAnsi="宋体" w:cs="宋体" w:hint="eastAsia"/>
          <w:color w:val="333333"/>
          <w:sz w:val="24"/>
          <w:szCs w:val="24"/>
          <w:shd w:val="clear" w:color="auto" w:fill="FFFFFF"/>
        </w:rPr>
        <w:t>社区</w:t>
      </w:r>
      <w:r w:rsidRPr="00E223E4">
        <w:rPr>
          <w:rFonts w:ascii="宋体" w:hAnsi="宋体" w:cs="宋体"/>
          <w:color w:val="333333"/>
          <w:sz w:val="24"/>
          <w:szCs w:val="24"/>
          <w:shd w:val="clear" w:color="auto" w:fill="FFFFFF"/>
        </w:rPr>
        <w:t>)</w:t>
      </w:r>
      <w:r w:rsidRPr="00E223E4">
        <w:rPr>
          <w:rFonts w:ascii="宋体" w:hAnsi="宋体" w:cs="宋体" w:hint="eastAsia"/>
          <w:color w:val="333333"/>
          <w:sz w:val="24"/>
          <w:szCs w:val="24"/>
          <w:shd w:val="clear" w:color="auto" w:fill="FFFFFF"/>
        </w:rPr>
        <w:t>妇联组织。</w:t>
      </w:r>
    </w:p>
    <w:sectPr w:rsidR="003B7E68" w:rsidRPr="001C4299" w:rsidSect="00D226E3">
      <w:footerReference w:type="default" r:id="rId6"/>
      <w:pgSz w:w="11906" w:h="16838"/>
      <w:pgMar w:top="1814" w:right="1531" w:bottom="153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26F8" w:rsidRDefault="004026F8" w:rsidP="00DE5DEB">
      <w:pPr>
        <w:rPr>
          <w:rFonts w:cs="Times New Roman"/>
        </w:rPr>
      </w:pPr>
      <w:r>
        <w:rPr>
          <w:rFonts w:cs="Times New Roman"/>
        </w:rPr>
        <w:separator/>
      </w:r>
    </w:p>
  </w:endnote>
  <w:endnote w:type="continuationSeparator" w:id="0">
    <w:p w:rsidR="004026F8" w:rsidRDefault="004026F8" w:rsidP="00DE5DEB">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E68" w:rsidRDefault="00D12C31" w:rsidP="005A11DD">
    <w:pPr>
      <w:pStyle w:val="a7"/>
      <w:framePr w:wrap="auto" w:vAnchor="text" w:hAnchor="margin" w:xAlign="center" w:y="1"/>
      <w:rPr>
        <w:rStyle w:val="a9"/>
      </w:rPr>
    </w:pPr>
    <w:r>
      <w:rPr>
        <w:rStyle w:val="a9"/>
      </w:rPr>
      <w:fldChar w:fldCharType="begin"/>
    </w:r>
    <w:r w:rsidR="003B7E68">
      <w:rPr>
        <w:rStyle w:val="a9"/>
      </w:rPr>
      <w:instrText xml:space="preserve">PAGE  </w:instrText>
    </w:r>
    <w:r>
      <w:rPr>
        <w:rStyle w:val="a9"/>
      </w:rPr>
      <w:fldChar w:fldCharType="separate"/>
    </w:r>
    <w:r w:rsidR="00A50E3F">
      <w:rPr>
        <w:rStyle w:val="a9"/>
        <w:noProof/>
      </w:rPr>
      <w:t>1</w:t>
    </w:r>
    <w:r>
      <w:rPr>
        <w:rStyle w:val="a9"/>
      </w:rPr>
      <w:fldChar w:fldCharType="end"/>
    </w:r>
  </w:p>
  <w:p w:rsidR="003B7E68" w:rsidRDefault="003B7E6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26F8" w:rsidRDefault="004026F8" w:rsidP="00DE5DEB">
      <w:pPr>
        <w:rPr>
          <w:rFonts w:cs="Times New Roman"/>
        </w:rPr>
      </w:pPr>
      <w:r>
        <w:rPr>
          <w:rFonts w:cs="Times New Roman"/>
        </w:rPr>
        <w:separator/>
      </w:r>
    </w:p>
  </w:footnote>
  <w:footnote w:type="continuationSeparator" w:id="0">
    <w:p w:rsidR="004026F8" w:rsidRDefault="004026F8" w:rsidP="00DE5DEB">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3076"/>
    <w:rsid w:val="00014E86"/>
    <w:rsid w:val="000224DB"/>
    <w:rsid w:val="00053F27"/>
    <w:rsid w:val="000603C5"/>
    <w:rsid w:val="000814F3"/>
    <w:rsid w:val="001C4299"/>
    <w:rsid w:val="00234724"/>
    <w:rsid w:val="002E7D6E"/>
    <w:rsid w:val="00386593"/>
    <w:rsid w:val="003B7E68"/>
    <w:rsid w:val="004026F8"/>
    <w:rsid w:val="00460D7A"/>
    <w:rsid w:val="00503076"/>
    <w:rsid w:val="00591A8B"/>
    <w:rsid w:val="005A11DD"/>
    <w:rsid w:val="005E1D6E"/>
    <w:rsid w:val="00660308"/>
    <w:rsid w:val="00665A71"/>
    <w:rsid w:val="00666E2E"/>
    <w:rsid w:val="006C69F6"/>
    <w:rsid w:val="00700D05"/>
    <w:rsid w:val="00750FCF"/>
    <w:rsid w:val="007E517D"/>
    <w:rsid w:val="00833F6A"/>
    <w:rsid w:val="0086170D"/>
    <w:rsid w:val="00967B89"/>
    <w:rsid w:val="00A50E3F"/>
    <w:rsid w:val="00AB7CCE"/>
    <w:rsid w:val="00BB7058"/>
    <w:rsid w:val="00C25707"/>
    <w:rsid w:val="00D12C31"/>
    <w:rsid w:val="00D226E3"/>
    <w:rsid w:val="00D83239"/>
    <w:rsid w:val="00DA53BE"/>
    <w:rsid w:val="00DE5DEB"/>
    <w:rsid w:val="00E12BD3"/>
    <w:rsid w:val="00E223E4"/>
    <w:rsid w:val="00F236C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9F6"/>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E12BD3"/>
    <w:rPr>
      <w:b/>
      <w:bCs/>
    </w:rPr>
  </w:style>
  <w:style w:type="paragraph" w:styleId="a4">
    <w:name w:val="Balloon Text"/>
    <w:basedOn w:val="a"/>
    <w:link w:val="Char"/>
    <w:uiPriority w:val="99"/>
    <w:semiHidden/>
    <w:rsid w:val="00E12BD3"/>
    <w:rPr>
      <w:rFonts w:cs="Times New Roman"/>
      <w:kern w:val="0"/>
      <w:sz w:val="18"/>
      <w:szCs w:val="18"/>
      <w:lang/>
    </w:rPr>
  </w:style>
  <w:style w:type="character" w:customStyle="1" w:styleId="Char">
    <w:name w:val="批注框文本 Char"/>
    <w:link w:val="a4"/>
    <w:uiPriority w:val="99"/>
    <w:semiHidden/>
    <w:locked/>
    <w:rsid w:val="00E12BD3"/>
    <w:rPr>
      <w:sz w:val="18"/>
      <w:szCs w:val="18"/>
    </w:rPr>
  </w:style>
  <w:style w:type="paragraph" w:styleId="a5">
    <w:name w:val="Normal (Web)"/>
    <w:basedOn w:val="a"/>
    <w:uiPriority w:val="99"/>
    <w:rsid w:val="001C4299"/>
    <w:pPr>
      <w:widowControl/>
      <w:spacing w:before="100" w:beforeAutospacing="1" w:after="100" w:afterAutospacing="1"/>
      <w:jc w:val="left"/>
    </w:pPr>
    <w:rPr>
      <w:rFonts w:ascii="宋体" w:hAnsi="宋体" w:cs="宋体"/>
      <w:kern w:val="0"/>
      <w:sz w:val="24"/>
      <w:szCs w:val="24"/>
    </w:rPr>
  </w:style>
  <w:style w:type="paragraph" w:styleId="a6">
    <w:name w:val="header"/>
    <w:basedOn w:val="a"/>
    <w:link w:val="Char0"/>
    <w:uiPriority w:val="99"/>
    <w:rsid w:val="00DE5DEB"/>
    <w:pPr>
      <w:pBdr>
        <w:bottom w:val="single" w:sz="6" w:space="1" w:color="auto"/>
      </w:pBdr>
      <w:tabs>
        <w:tab w:val="center" w:pos="4153"/>
        <w:tab w:val="right" w:pos="8306"/>
      </w:tabs>
      <w:snapToGrid w:val="0"/>
      <w:jc w:val="center"/>
    </w:pPr>
    <w:rPr>
      <w:rFonts w:cs="Times New Roman"/>
      <w:kern w:val="0"/>
      <w:sz w:val="18"/>
      <w:szCs w:val="18"/>
      <w:lang/>
    </w:rPr>
  </w:style>
  <w:style w:type="character" w:customStyle="1" w:styleId="Char0">
    <w:name w:val="页眉 Char"/>
    <w:link w:val="a6"/>
    <w:uiPriority w:val="99"/>
    <w:locked/>
    <w:rsid w:val="00DE5DEB"/>
    <w:rPr>
      <w:sz w:val="18"/>
      <w:szCs w:val="18"/>
    </w:rPr>
  </w:style>
  <w:style w:type="paragraph" w:styleId="a7">
    <w:name w:val="footer"/>
    <w:basedOn w:val="a"/>
    <w:link w:val="Char1"/>
    <w:uiPriority w:val="99"/>
    <w:rsid w:val="00DE5DEB"/>
    <w:pPr>
      <w:tabs>
        <w:tab w:val="center" w:pos="4153"/>
        <w:tab w:val="right" w:pos="8306"/>
      </w:tabs>
      <w:snapToGrid w:val="0"/>
      <w:jc w:val="left"/>
    </w:pPr>
    <w:rPr>
      <w:rFonts w:cs="Times New Roman"/>
      <w:kern w:val="0"/>
      <w:sz w:val="18"/>
      <w:szCs w:val="18"/>
      <w:lang/>
    </w:rPr>
  </w:style>
  <w:style w:type="character" w:customStyle="1" w:styleId="Char1">
    <w:name w:val="页脚 Char"/>
    <w:link w:val="a7"/>
    <w:uiPriority w:val="99"/>
    <w:locked/>
    <w:rsid w:val="00DE5DEB"/>
    <w:rPr>
      <w:sz w:val="18"/>
      <w:szCs w:val="18"/>
    </w:rPr>
  </w:style>
  <w:style w:type="table" w:styleId="a8">
    <w:name w:val="Table Grid"/>
    <w:basedOn w:val="a1"/>
    <w:uiPriority w:val="99"/>
    <w:locked/>
    <w:rsid w:val="00DA53BE"/>
    <w:pPr>
      <w:widowControl w:val="0"/>
      <w:jc w:val="both"/>
    </w:pPr>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uiPriority w:val="99"/>
    <w:rsid w:val="00D226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78406670">
      <w:marLeft w:val="0"/>
      <w:marRight w:val="0"/>
      <w:marTop w:val="0"/>
      <w:marBottom w:val="0"/>
      <w:divBdr>
        <w:top w:val="none" w:sz="0" w:space="0" w:color="auto"/>
        <w:left w:val="none" w:sz="0" w:space="0" w:color="auto"/>
        <w:bottom w:val="none" w:sz="0" w:space="0" w:color="auto"/>
        <w:right w:val="none" w:sz="0" w:space="0" w:color="auto"/>
      </w:divBdr>
      <w:divsChild>
        <w:div w:id="1078406671">
          <w:marLeft w:val="450"/>
          <w:marRight w:val="45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445</Words>
  <Characters>2538</Characters>
  <Application>Microsoft Office Word</Application>
  <DocSecurity>0</DocSecurity>
  <Lines>21</Lines>
  <Paragraphs>5</Paragraphs>
  <ScaleCrop>false</ScaleCrop>
  <Company>Sky123.Org</Company>
  <LinksUpToDate>false</LinksUpToDate>
  <CharactersWithSpaces>2978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505</cp:lastModifiedBy>
  <cp:revision>2</cp:revision>
  <cp:lastPrinted>2016-02-23T06:39:00Z</cp:lastPrinted>
  <dcterms:created xsi:type="dcterms:W3CDTF">2022-10-20T00:40:00Z</dcterms:created>
  <dcterms:modified xsi:type="dcterms:W3CDTF">2022-10-20T00:40:00Z</dcterms:modified>
</cp:coreProperties>
</file>