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C6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400" w:firstLineChars="50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color w:val="FF0000"/>
          <w:w w:val="100"/>
          <w:kern w:val="0"/>
          <w:sz w:val="28"/>
          <w:szCs w:val="28"/>
          <w:lang w:val="en-US" w:eastAsia="zh-CN" w:bidi="ar"/>
        </w:rPr>
        <w:t>（此模板仅供参考，具体依据公司实际情况修改）</w:t>
      </w:r>
    </w:p>
    <w:p w14:paraId="001C1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  <w:lang w:eastAsia="zh-CN"/>
        </w:rPr>
        <w:t>济南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</w:rPr>
        <w:t>XXXX企业管理有限公司</w:t>
      </w:r>
    </w:p>
    <w:p w14:paraId="38355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清算报告</w:t>
      </w:r>
    </w:p>
    <w:p w14:paraId="48FB2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40" w:firstLineChars="200"/>
        <w:textAlignment w:val="auto"/>
        <w:rPr>
          <w:rFonts w:hint="eastAsia" w:ascii="黑体" w:hAnsi="黑体" w:eastAsia="黑体"/>
          <w:sz w:val="32"/>
        </w:rPr>
      </w:pPr>
    </w:p>
    <w:p w14:paraId="07057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2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ascii="宋体" w:hAnsi="Times New Roman" w:eastAsia="宋体" w:cs="Times New Roman"/>
          <w:b/>
          <w:bCs/>
          <w:snapToGrid w:val="0"/>
          <w:color w:val="3366FF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4186555</wp:posOffset>
                </wp:positionH>
                <wp:positionV relativeFrom="paragraph">
                  <wp:posOffset>123190</wp:posOffset>
                </wp:positionV>
                <wp:extent cx="1647190" cy="393065"/>
                <wp:effectExtent l="111125" t="5080" r="13335" b="20955"/>
                <wp:wrapNone/>
                <wp:docPr id="3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93065"/>
                        </a:xfrm>
                        <a:prstGeom prst="wedgeRectCallout">
                          <a:avLst>
                            <a:gd name="adj1" fmla="val -56074"/>
                            <a:gd name="adj2" fmla="val -1239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31BC937">
                            <w:pPr>
                              <w:spacing w:line="240" w:lineRule="exact"/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与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0"/>
                                <w:szCs w:val="20"/>
                              </w:rPr>
                              <w:t>国家企业信用信息公示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系统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0"/>
                                <w:szCs w:val="20"/>
                              </w:rPr>
                              <w:t>公示情况一致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。</w:t>
                            </w:r>
                          </w:p>
                          <w:p w14:paraId="57A9BB75">
                            <w:pPr>
                              <w:spacing w:line="240" w:lineRule="exact"/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  <w:p w14:paraId="671E2DA2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29.65pt;margin-top:9.7pt;height:30.95pt;width:129.7pt;z-index:251661312;mso-width-relative:page;mso-height-relative:page;" fillcolor="#FFFFFF" filled="t" stroked="t" coordsize="21600,21600" o:gfxdata="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rN4AP2AAAAAkBAAAPAAAAAAAAAAEAIAAAACIAAABkcnMvZG93&#10;bnJldi54bWxQSwECFAAUAAAACACHTuJA+4f7sTkCAACOBAAADgAAAAAAAAABACAAAAAnAQAAZHJz&#10;L2Uyb0RvYy54bWxQSwUGAAAAAAYABgBZAQAA0gUAAAAA&#10;" adj="-1312,8122">
                <v:path/>
                <v:fill on="t" color2="#FFFFFF" focussize="0,0"/>
                <v:stroke color="#FF0000"/>
                <v:imagedata o:title=""/>
                <o:lock v:ext="edit" grouping="f" rotation="f" text="f" aspectratio="f"/>
                <v:textbox>
                  <w:txbxContent>
                    <w:p w14:paraId="331BC937">
                      <w:pPr>
                        <w:spacing w:line="240" w:lineRule="exact"/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与</w:t>
                      </w:r>
                      <w:r>
                        <w:rPr>
                          <w:rFonts w:hint="eastAsia"/>
                          <w:b/>
                          <w:color w:val="FF0000"/>
                          <w:sz w:val="20"/>
                          <w:szCs w:val="20"/>
                        </w:rPr>
                        <w:t>国家企业信用信息公示</w:t>
                      </w:r>
                      <w:r>
                        <w:rPr>
                          <w:rFonts w:hint="eastAsia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系统</w:t>
                      </w:r>
                      <w:r>
                        <w:rPr>
                          <w:rFonts w:hint="eastAsia"/>
                          <w:b/>
                          <w:color w:val="FF0000"/>
                          <w:sz w:val="20"/>
                          <w:szCs w:val="20"/>
                        </w:rPr>
                        <w:t>公示情况一致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。</w:t>
                      </w:r>
                    </w:p>
                    <w:p w14:paraId="57A9BB75">
                      <w:pPr>
                        <w:spacing w:line="240" w:lineRule="exact"/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</w:p>
                    <w:p w14:paraId="671E2DA2"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Cs/>
          <w:sz w:val="32"/>
          <w:szCs w:val="32"/>
        </w:rPr>
        <w:t>一、清算工作基本情况</w:t>
      </w:r>
    </w:p>
    <w:p w14:paraId="599A365A"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注销原因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Cs/>
          <w:color w:val="0000FF"/>
          <w:sz w:val="32"/>
          <w:szCs w:val="32"/>
          <w:u w:val="single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bCs/>
          <w:color w:val="0000FF"/>
          <w:sz w:val="32"/>
          <w:szCs w:val="32"/>
        </w:rPr>
        <w:t xml:space="preserve"> </w:t>
      </w:r>
    </w:p>
    <w:p w14:paraId="0F89F69A"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清算组成立于：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</w:rPr>
        <w:t>日</w:t>
      </w:r>
    </w:p>
    <w:p w14:paraId="72D7122F"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清算组组长：</w:t>
      </w:r>
      <w:r>
        <w:rPr>
          <w:rFonts w:hint="eastAsia" w:ascii="仿宋_GB2312" w:hAnsi="仿宋_GB2312" w:eastAsia="仿宋_GB2312" w:cs="仿宋_GB2312"/>
          <w:bCs/>
          <w:color w:val="0000FF"/>
          <w:sz w:val="32"/>
          <w:szCs w:val="32"/>
          <w:u w:val="single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bCs/>
          <w:color w:val="0000FF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</w:t>
      </w:r>
    </w:p>
    <w:p w14:paraId="5BB7BFB6"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清算组成员：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XXX、XXX</w:t>
      </w:r>
    </w:p>
    <w:p w14:paraId="097134C8"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清算组备案时间：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</w:rPr>
        <w:t>日</w:t>
      </w:r>
    </w:p>
    <w:p w14:paraId="48878448">
      <w:pPr>
        <w:keepNext w:val="0"/>
        <w:keepLines w:val="0"/>
        <w:pageBreakBefore w:val="0"/>
        <w:widowControl w:val="0"/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公告情况：</w:t>
      </w:r>
    </w:p>
    <w:p w14:paraId="3A039224"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公告日期：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</w:rPr>
        <w:t>日</w:t>
      </w:r>
    </w:p>
    <w:p w14:paraId="4448AAE9"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公告方式名称：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</w:rPr>
        <w:t>国家企业信用信息公示系统/《xxx报》</w:t>
      </w:r>
    </w:p>
    <w:p w14:paraId="468B5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二、清算企业债务清偿及剩余财产分配情况</w:t>
      </w:r>
    </w:p>
    <w:p w14:paraId="31C35994">
      <w:pPr>
        <w:keepNext w:val="0"/>
        <w:keepLines w:val="0"/>
        <w:pageBreakBefore w:val="0"/>
        <w:widowControl w:val="0"/>
        <w:tabs>
          <w:tab w:val="left" w:pos="9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职工的工资及本次清算的全部费用已付清。</w:t>
      </w:r>
    </w:p>
    <w:p w14:paraId="3D729856">
      <w:pPr>
        <w:keepNext w:val="0"/>
        <w:keepLines w:val="0"/>
        <w:pageBreakBefore w:val="0"/>
        <w:widowControl w:val="0"/>
        <w:tabs>
          <w:tab w:val="left" w:pos="9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税款已全部缴清，无欠税。</w:t>
      </w:r>
    </w:p>
    <w:p w14:paraId="27059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债权债务已全部清理完毕，现对外无欠债。</w:t>
      </w:r>
    </w:p>
    <w:p w14:paraId="050B7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ascii="仿宋_GB2312" w:eastAsia="仿宋_GB2312" w:cs="宋体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3026410</wp:posOffset>
                </wp:positionH>
                <wp:positionV relativeFrom="paragraph">
                  <wp:posOffset>359410</wp:posOffset>
                </wp:positionV>
                <wp:extent cx="2587625" cy="311150"/>
                <wp:effectExtent l="152400" t="26670" r="22225" b="5080"/>
                <wp:wrapNone/>
                <wp:docPr id="1" name="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7625" cy="311150"/>
                        </a:xfrm>
                        <a:prstGeom prst="wedgeRectCallout">
                          <a:avLst>
                            <a:gd name="adj1" fmla="val -55079"/>
                            <a:gd name="adj2" fmla="val -5360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4819340">
                            <w:pPr>
                              <w:rPr>
                                <w:rFonts w:hint="eastAsia" w:eastAsia="宋体"/>
                                <w:b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>此处根据公司清算后的实际剩余财产填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写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38.3pt;margin-top:28.3pt;height:24.5pt;width:203.75pt;z-index:251660288;mso-width-relative:page;mso-height-relative:page;" fillcolor="#FFFFFF" filled="t" stroked="t" coordsize="21600,21600" o:gfxdata="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JlPMffaAAAACgEAAA8AAAAAAAAAAQAgAAAAIgAAAGRycy9kb3du&#10;cmV2LnhtbFBLAQIUABQAAAAIAIdO4kB+eYDeNgIAAI4EAAAOAAAAAAAAAAEAIAAAACkBAABkcnMv&#10;ZTJvRG9jLnhtbFBLBQYAAAAABgAGAFkBAADRBQAAAAA=&#10;" adj="-1097,-779">
                <v:path/>
                <v:fill on="t" color2="#FFFFFF" focussize="0,0"/>
                <v:stroke color="#FF0000"/>
                <v:imagedata o:title=""/>
                <o:lock v:ext="edit" grouping="f" rotation="f" text="f" aspectratio="f"/>
                <v:textbox>
                  <w:txbxContent>
                    <w:p w14:paraId="14819340">
                      <w:pPr>
                        <w:rPr>
                          <w:rFonts w:hint="eastAsia" w:eastAsia="宋体"/>
                          <w:b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</w:rPr>
                        <w:t>此处根据公司清算后的实际剩余财产填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写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公司清算后的剩余财产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万元由股东按出资比例进行了分配。</w:t>
      </w:r>
    </w:p>
    <w:p w14:paraId="705B0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截止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32"/>
          <w:u w:val="single"/>
        </w:rPr>
        <w:t>日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，公司债权债务已清算完毕，剩余财产已分配完毕，清算组成员保证此清算报告内容真实、完整，并承担由此产生的一切责任。</w:t>
      </w:r>
    </w:p>
    <w:p w14:paraId="338C8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宋体" w:eastAsia="仿宋_GB2312"/>
          <w:color w:val="FF0000"/>
          <w:sz w:val="30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清算组成员签字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：</w:t>
      </w:r>
      <w:bookmarkStart w:id="0" w:name="_GoBack"/>
      <w:bookmarkEnd w:id="0"/>
    </w:p>
    <w:p w14:paraId="3D4DE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0" w:firstLineChars="800"/>
        <w:textAlignment w:val="auto"/>
        <w:rPr>
          <w:rFonts w:hint="default" w:ascii="宋体"/>
          <w:color w:val="0000FF"/>
          <w:sz w:val="30"/>
          <w:lang w:val="en-US"/>
        </w:rPr>
      </w:pPr>
      <w:r>
        <w:rPr>
          <w:rFonts w:hint="eastAsia" w:ascii="华文行楷" w:hAnsi="华文行楷" w:eastAsia="华文行楷" w:cs="华文行楷"/>
          <w:color w:val="0000FF"/>
          <w:sz w:val="40"/>
          <w:szCs w:val="40"/>
          <w:lang w:val="en-US" w:eastAsia="zh-CN"/>
        </w:rPr>
        <w:t>XXX   XXX   XXX</w:t>
      </w:r>
    </w:p>
    <w:p w14:paraId="75958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宋体"/>
          <w:sz w:val="30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-175895</wp:posOffset>
                </wp:positionH>
                <wp:positionV relativeFrom="paragraph">
                  <wp:posOffset>112395</wp:posOffset>
                </wp:positionV>
                <wp:extent cx="2505710" cy="706755"/>
                <wp:effectExtent l="6350" t="123825" r="21590" b="7620"/>
                <wp:wrapNone/>
                <wp:docPr id="2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706755"/>
                        </a:xfrm>
                        <a:prstGeom prst="wedgeRectCallout">
                          <a:avLst>
                            <a:gd name="adj1" fmla="val 43486"/>
                            <a:gd name="adj2" fmla="val -65884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806908E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由全体清算组成员</w:t>
                            </w:r>
                            <w:r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签署。</w:t>
                            </w:r>
                          </w:p>
                          <w:p w14:paraId="5728A310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签署时应当使用黑色或蓝色墨水钢笔或签字笔工整签名，不能打印或用印章代替。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13.85pt;margin-top:8.85pt;height:55.65pt;width:197.3pt;z-index:251659264;mso-width-relative:page;mso-height-relative:page;" fillcolor="#FFFFFF" filled="t" stroked="t" coordsize="21600,21600" o:gfxdata="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Iy4kiTYAAAACgEAAA8AAAAAAAAAAQAgAAAAIgAAAGRycy9kb3du&#10;cmV2LnhtbFBLAQIUABQAAAAIAIdO4kB/awMjOAIAAI4EAAAOAAAAAAAAAAEAIAAAACcBAABkcnMv&#10;ZTJvRG9jLnhtbFBLBQYAAAAABgAGAFkBAADRBQAAAAA=&#10;" adj="20193,-3431">
                <v:path/>
                <v:fill on="t" color2="#FFFFFF" focussize="0,0"/>
                <v:stroke weight="1pt" color="#FF0000"/>
                <v:imagedata o:title=""/>
                <o:lock v:ext="edit" grouping="f" rotation="f" text="f" aspectratio="f"/>
                <v:textbox>
                  <w:txbxContent>
                    <w:p w14:paraId="3806908E"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由全体清算组成员</w:t>
                      </w:r>
                      <w:r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签署。</w:t>
                      </w:r>
                    </w:p>
                    <w:p w14:paraId="5728A310"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签署时应当使用黑色或蓝色墨水钢笔或签字笔工整签名，不能打印或用印章代替。</w:t>
                      </w:r>
                    </w:p>
                  </w:txbxContent>
                </v:textbox>
              </v:shape>
            </w:pict>
          </mc:Fallback>
        </mc:AlternateContent>
      </w:r>
    </w:p>
    <w:p w14:paraId="34743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right"/>
        <w:textAlignment w:val="auto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（公司公章）</w:t>
      </w:r>
    </w:p>
    <w:p w14:paraId="7ED62E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22E28EF3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F1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2026-07-08T06:52:00Z</dcterms:created>
  <dc:creator>Administrator</dc:creator>
  <cp:lastModifiedBy>如愿</cp:lastModifiedBy>
  <dcterms:modified xsi:type="dcterms:W3CDTF">2026-07-08T06:53:23Z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eyJoZGlkIjoiMzhhYzFkY2IxZDU3MWNhNTJhZjU1YjIzNWVkZTJkMDQiLCJ1c2VySWQiOiI0MTk0MDEwOTUifQ==</vt:lpwstr>
  </property>
  <property fmtid="{D5CDD505-2E9C-101B-9397-08002B2CF9AE}" pid="4" name="ICV">
    <vt:lpwstr>D9C1AC7C4E88438A869A03AAB6D47399_12</vt:lpwstr>
  </property>
</Properties>
</file>